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6FBEA" w14:textId="5CB47525" w:rsidR="00CC3E72" w:rsidRDefault="00CC3E72" w:rsidP="00AA0FA1">
      <w:pPr>
        <w:tabs>
          <w:tab w:val="left" w:pos="1505"/>
        </w:tabs>
        <w:rPr>
          <w:b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A3781A0" wp14:editId="26A50188">
            <wp:simplePos x="0" y="0"/>
            <wp:positionH relativeFrom="column">
              <wp:posOffset>1720330</wp:posOffset>
            </wp:positionH>
            <wp:positionV relativeFrom="paragraph">
              <wp:posOffset>0</wp:posOffset>
            </wp:positionV>
            <wp:extent cx="2535381" cy="1101436"/>
            <wp:effectExtent l="0" t="0" r="0" b="0"/>
            <wp:wrapSquare wrapText="bothSides"/>
            <wp:docPr id="3" name="image1.png" descr="Logo,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3ADEF2D-DB3E-48C8-99F0-DBE6AFE82D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 descr="Logo, company name&#10;&#10;Description automatically generated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5381" cy="11014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A0FA1">
        <w:rPr>
          <w:b/>
        </w:rPr>
        <w:br w:type="textWrapping" w:clear="all"/>
      </w:r>
    </w:p>
    <w:p w14:paraId="213B16DA" w14:textId="77777777" w:rsidR="00CC3E72" w:rsidRDefault="00CC3E72" w:rsidP="00CC3E72">
      <w:pPr>
        <w:rPr>
          <w:rFonts w:cstheme="minorHAnsi"/>
          <w:b/>
          <w:sz w:val="28"/>
          <w:szCs w:val="28"/>
        </w:rPr>
      </w:pPr>
    </w:p>
    <w:p w14:paraId="72E870AD" w14:textId="77777777" w:rsidR="00CC3E72" w:rsidRDefault="00CC3E72" w:rsidP="00CC3E72">
      <w:pPr>
        <w:rPr>
          <w:rFonts w:ascii="Arial" w:hAnsi="Arial" w:cs="Arial"/>
          <w:b/>
          <w:sz w:val="28"/>
          <w:szCs w:val="28"/>
        </w:rPr>
      </w:pPr>
      <w:r w:rsidRPr="000B0847">
        <w:rPr>
          <w:rFonts w:ascii="Arial" w:hAnsi="Arial" w:cs="Arial"/>
          <w:b/>
          <w:sz w:val="28"/>
          <w:szCs w:val="28"/>
        </w:rPr>
        <w:t>FOR IMMEDIATE RELEASE</w:t>
      </w:r>
    </w:p>
    <w:p w14:paraId="17FB6E89" w14:textId="77777777" w:rsidR="00AA0FA1" w:rsidRDefault="00AA0FA1" w:rsidP="00CC3E72">
      <w:pPr>
        <w:rPr>
          <w:rFonts w:ascii="Arial" w:hAnsi="Arial" w:cs="Arial"/>
          <w:b/>
          <w:sz w:val="28"/>
          <w:szCs w:val="28"/>
        </w:rPr>
      </w:pPr>
    </w:p>
    <w:p w14:paraId="7E7177CB" w14:textId="77777777" w:rsidR="00CC3E72" w:rsidRPr="000B0847" w:rsidRDefault="00CC3E72" w:rsidP="00CC3E72">
      <w:pPr>
        <w:rPr>
          <w:rFonts w:ascii="Arial" w:hAnsi="Arial" w:cs="Arial"/>
          <w:b/>
          <w:sz w:val="28"/>
          <w:szCs w:val="28"/>
        </w:rPr>
      </w:pPr>
    </w:p>
    <w:p w14:paraId="38DFF4A4" w14:textId="32D54BD7" w:rsidR="00221649" w:rsidRPr="00004732" w:rsidRDefault="00221649" w:rsidP="00160D52">
      <w:pPr>
        <w:ind w:left="720" w:hanging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Purecare </w:t>
      </w:r>
      <w:r w:rsidR="006114BC">
        <w:rPr>
          <w:rFonts w:ascii="Arial" w:hAnsi="Arial" w:cs="Arial"/>
          <w:b/>
          <w:bCs/>
          <w:sz w:val="28"/>
          <w:szCs w:val="28"/>
        </w:rPr>
        <w:t xml:space="preserve">launches </w:t>
      </w:r>
      <w:r w:rsidR="00851776">
        <w:rPr>
          <w:rFonts w:ascii="Arial" w:hAnsi="Arial" w:cs="Arial"/>
          <w:b/>
          <w:bCs/>
          <w:sz w:val="28"/>
          <w:szCs w:val="28"/>
        </w:rPr>
        <w:t>new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851776">
        <w:rPr>
          <w:rFonts w:ascii="Arial" w:hAnsi="Arial" w:cs="Arial"/>
          <w:b/>
          <w:bCs/>
          <w:sz w:val="28"/>
          <w:szCs w:val="28"/>
        </w:rPr>
        <w:t>pillow collection</w:t>
      </w:r>
      <w:r w:rsidR="0086178B">
        <w:rPr>
          <w:rFonts w:ascii="Arial" w:hAnsi="Arial" w:cs="Arial"/>
          <w:b/>
          <w:bCs/>
          <w:sz w:val="28"/>
          <w:szCs w:val="28"/>
        </w:rPr>
        <w:t xml:space="preserve"> </w:t>
      </w:r>
      <w:r w:rsidR="00F73509">
        <w:rPr>
          <w:rFonts w:ascii="Arial" w:hAnsi="Arial" w:cs="Arial"/>
          <w:b/>
          <w:bCs/>
          <w:sz w:val="28"/>
          <w:szCs w:val="28"/>
        </w:rPr>
        <w:t xml:space="preserve">finished in the USA </w:t>
      </w:r>
    </w:p>
    <w:p w14:paraId="02B901FC" w14:textId="44628DBE" w:rsidR="00221649" w:rsidRPr="00004732" w:rsidRDefault="00E86EA3" w:rsidP="0022164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New </w:t>
      </w:r>
      <w:r w:rsidR="00F73509">
        <w:rPr>
          <w:rFonts w:ascii="Arial" w:hAnsi="Arial" w:cs="Arial"/>
        </w:rPr>
        <w:t>Refreshing Puffed pillow collection available for order at High Point Market</w:t>
      </w:r>
    </w:p>
    <w:p w14:paraId="0E8DE230" w14:textId="77777777" w:rsidR="00221649" w:rsidRPr="000B0847" w:rsidRDefault="00221649" w:rsidP="00221649">
      <w:pPr>
        <w:rPr>
          <w:rFonts w:ascii="Arial" w:hAnsi="Arial" w:cs="Arial"/>
        </w:rPr>
      </w:pPr>
    </w:p>
    <w:p w14:paraId="742B0369" w14:textId="77777777" w:rsidR="00221649" w:rsidRPr="000B0847" w:rsidRDefault="00221649" w:rsidP="00221649">
      <w:pPr>
        <w:rPr>
          <w:rFonts w:ascii="Arial" w:hAnsi="Arial" w:cs="Arial"/>
          <w:sz w:val="22"/>
          <w:szCs w:val="22"/>
        </w:rPr>
      </w:pPr>
    </w:p>
    <w:p w14:paraId="388C596D" w14:textId="33824641" w:rsidR="002E263E" w:rsidRDefault="00F5304B" w:rsidP="00221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PHOENIX</w:t>
      </w:r>
      <w:r w:rsidR="0090714A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 xml:space="preserve">October </w:t>
      </w:r>
      <w:r w:rsidR="0086178B">
        <w:rPr>
          <w:rFonts w:ascii="Arial" w:hAnsi="Arial" w:cs="Arial"/>
          <w:sz w:val="22"/>
          <w:szCs w:val="22"/>
        </w:rPr>
        <w:t>6</w:t>
      </w:r>
      <w:r w:rsidR="0090714A">
        <w:rPr>
          <w:rFonts w:ascii="Arial" w:hAnsi="Arial" w:cs="Arial"/>
          <w:sz w:val="22"/>
          <w:szCs w:val="22"/>
        </w:rPr>
        <w:t xml:space="preserve">, 2026) – At the upcoming Fall High Point Market, </w:t>
      </w:r>
      <w:r w:rsidR="00221649" w:rsidRPr="00004732">
        <w:rPr>
          <w:rFonts w:ascii="Arial" w:hAnsi="Arial" w:cs="Arial"/>
          <w:sz w:val="22"/>
          <w:szCs w:val="22"/>
        </w:rPr>
        <w:t>Purecare</w:t>
      </w:r>
      <w:r w:rsidR="0090714A">
        <w:rPr>
          <w:rFonts w:ascii="Arial" w:hAnsi="Arial" w:cs="Arial"/>
          <w:sz w:val="22"/>
          <w:szCs w:val="22"/>
        </w:rPr>
        <w:t xml:space="preserve"> will launch</w:t>
      </w:r>
      <w:r w:rsidR="001F4724">
        <w:rPr>
          <w:rFonts w:ascii="Arial" w:hAnsi="Arial" w:cs="Arial"/>
          <w:sz w:val="22"/>
          <w:szCs w:val="22"/>
        </w:rPr>
        <w:t xml:space="preserve"> the Refreshing Puffed pillow collection featu</w:t>
      </w:r>
      <w:r w:rsidR="000D0B06">
        <w:rPr>
          <w:rFonts w:ascii="Arial" w:hAnsi="Arial" w:cs="Arial"/>
          <w:sz w:val="22"/>
          <w:szCs w:val="22"/>
        </w:rPr>
        <w:t>r</w:t>
      </w:r>
      <w:r w:rsidR="001F4724">
        <w:rPr>
          <w:rFonts w:ascii="Arial" w:hAnsi="Arial" w:cs="Arial"/>
          <w:sz w:val="22"/>
          <w:szCs w:val="22"/>
        </w:rPr>
        <w:t xml:space="preserve">ing </w:t>
      </w:r>
      <w:r w:rsidR="00F73509">
        <w:rPr>
          <w:rFonts w:ascii="Arial" w:hAnsi="Arial" w:cs="Arial"/>
          <w:sz w:val="22"/>
          <w:szCs w:val="22"/>
        </w:rPr>
        <w:t>TENCEL™ Lyocell</w:t>
      </w:r>
      <w:r w:rsidR="001F4724">
        <w:rPr>
          <w:rFonts w:ascii="Arial" w:hAnsi="Arial" w:cs="Arial"/>
          <w:sz w:val="22"/>
          <w:szCs w:val="22"/>
        </w:rPr>
        <w:t xml:space="preserve"> and</w:t>
      </w:r>
      <w:r w:rsidR="00851776">
        <w:rPr>
          <w:rFonts w:ascii="Arial" w:hAnsi="Arial" w:cs="Arial"/>
          <w:sz w:val="22"/>
          <w:szCs w:val="22"/>
        </w:rPr>
        <w:t xml:space="preserve"> blended</w:t>
      </w:r>
      <w:r w:rsidR="001F4724">
        <w:rPr>
          <w:rFonts w:ascii="Arial" w:hAnsi="Arial" w:cs="Arial"/>
          <w:sz w:val="22"/>
          <w:szCs w:val="22"/>
        </w:rPr>
        <w:t xml:space="preserve"> Identically Down</w:t>
      </w:r>
      <w:r w:rsidR="00E4674B">
        <w:rPr>
          <w:rFonts w:ascii="Arial" w:hAnsi="Arial" w:cs="Arial"/>
          <w:sz w:val="22"/>
          <w:szCs w:val="22"/>
        </w:rPr>
        <w:t>™ fiber</w:t>
      </w:r>
      <w:r w:rsidR="00E53FB8">
        <w:rPr>
          <w:rFonts w:ascii="Arial" w:hAnsi="Arial" w:cs="Arial"/>
          <w:sz w:val="22"/>
          <w:szCs w:val="22"/>
        </w:rPr>
        <w:t xml:space="preserve"> fill options</w:t>
      </w:r>
      <w:r w:rsidR="00F73509">
        <w:rPr>
          <w:rFonts w:ascii="Arial" w:hAnsi="Arial" w:cs="Arial"/>
          <w:sz w:val="22"/>
          <w:szCs w:val="22"/>
        </w:rPr>
        <w:t>.</w:t>
      </w:r>
      <w:r w:rsidR="00221649">
        <w:rPr>
          <w:rFonts w:ascii="Arial" w:hAnsi="Arial" w:cs="Arial"/>
          <w:sz w:val="22"/>
          <w:szCs w:val="22"/>
        </w:rPr>
        <w:t xml:space="preserve"> The </w:t>
      </w:r>
      <w:r w:rsidR="00E4674B">
        <w:rPr>
          <w:rFonts w:ascii="Arial" w:hAnsi="Arial" w:cs="Arial"/>
          <w:sz w:val="22"/>
          <w:szCs w:val="22"/>
        </w:rPr>
        <w:t>new</w:t>
      </w:r>
      <w:r w:rsidR="0034688F">
        <w:rPr>
          <w:rFonts w:ascii="Arial" w:hAnsi="Arial" w:cs="Arial"/>
          <w:sz w:val="22"/>
          <w:szCs w:val="22"/>
        </w:rPr>
        <w:t xml:space="preserve"> pillow line expands </w:t>
      </w:r>
      <w:r w:rsidR="0078588A">
        <w:rPr>
          <w:rFonts w:ascii="Arial" w:hAnsi="Arial" w:cs="Arial"/>
          <w:sz w:val="22"/>
          <w:szCs w:val="22"/>
        </w:rPr>
        <w:t>the wellness-focused bedding brand’s</w:t>
      </w:r>
      <w:r w:rsidR="0034688F">
        <w:rPr>
          <w:rFonts w:ascii="Arial" w:hAnsi="Arial" w:cs="Arial"/>
          <w:sz w:val="22"/>
          <w:szCs w:val="22"/>
        </w:rPr>
        <w:t xml:space="preserve"> growing </w:t>
      </w:r>
      <w:r w:rsidR="00DD5E94">
        <w:rPr>
          <w:rFonts w:ascii="Arial" w:hAnsi="Arial" w:cs="Arial"/>
          <w:sz w:val="22"/>
          <w:szCs w:val="22"/>
        </w:rPr>
        <w:t>line of domestically</w:t>
      </w:r>
      <w:r w:rsidR="00156176">
        <w:rPr>
          <w:rFonts w:ascii="Arial" w:hAnsi="Arial" w:cs="Arial"/>
          <w:sz w:val="22"/>
          <w:szCs w:val="22"/>
        </w:rPr>
        <w:t xml:space="preserve"> made </w:t>
      </w:r>
      <w:r w:rsidR="00F73509">
        <w:rPr>
          <w:rFonts w:ascii="Arial" w:hAnsi="Arial" w:cs="Arial"/>
          <w:sz w:val="22"/>
          <w:szCs w:val="22"/>
        </w:rPr>
        <w:t>pillow</w:t>
      </w:r>
      <w:r w:rsidR="00DD5E94">
        <w:rPr>
          <w:rFonts w:ascii="Arial" w:hAnsi="Arial" w:cs="Arial"/>
          <w:sz w:val="22"/>
          <w:szCs w:val="22"/>
        </w:rPr>
        <w:t>s</w:t>
      </w:r>
      <w:r w:rsidR="00156176">
        <w:rPr>
          <w:rFonts w:ascii="Arial" w:hAnsi="Arial" w:cs="Arial"/>
          <w:sz w:val="22"/>
          <w:szCs w:val="22"/>
        </w:rPr>
        <w:t xml:space="preserve">, filled and finished at its </w:t>
      </w:r>
      <w:r w:rsidR="005E4969">
        <w:rPr>
          <w:rFonts w:ascii="Arial" w:hAnsi="Arial" w:cs="Arial"/>
          <w:sz w:val="22"/>
          <w:szCs w:val="22"/>
        </w:rPr>
        <w:t xml:space="preserve">Phoenix, </w:t>
      </w:r>
      <w:r>
        <w:rPr>
          <w:rFonts w:ascii="Arial" w:hAnsi="Arial" w:cs="Arial"/>
          <w:sz w:val="22"/>
          <w:szCs w:val="22"/>
        </w:rPr>
        <w:t>Arizona</w:t>
      </w:r>
      <w:r w:rsidR="005E4969">
        <w:rPr>
          <w:rFonts w:ascii="Arial" w:hAnsi="Arial" w:cs="Arial"/>
          <w:sz w:val="22"/>
          <w:szCs w:val="22"/>
        </w:rPr>
        <w:t xml:space="preserve"> </w:t>
      </w:r>
      <w:r w:rsidR="00156176">
        <w:rPr>
          <w:rFonts w:ascii="Arial" w:hAnsi="Arial" w:cs="Arial"/>
          <w:sz w:val="22"/>
          <w:szCs w:val="22"/>
        </w:rPr>
        <w:t>campus</w:t>
      </w:r>
      <w:r w:rsidR="005E4969">
        <w:rPr>
          <w:rFonts w:ascii="Arial" w:hAnsi="Arial" w:cs="Arial"/>
          <w:sz w:val="22"/>
          <w:szCs w:val="22"/>
        </w:rPr>
        <w:t xml:space="preserve">. </w:t>
      </w:r>
      <w:r w:rsidR="00F73509">
        <w:rPr>
          <w:rFonts w:ascii="Arial" w:hAnsi="Arial" w:cs="Arial"/>
          <w:sz w:val="22"/>
          <w:szCs w:val="22"/>
        </w:rPr>
        <w:t xml:space="preserve"> </w:t>
      </w:r>
    </w:p>
    <w:p w14:paraId="34E62ADE" w14:textId="77777777" w:rsidR="002E263E" w:rsidRDefault="002E263E" w:rsidP="00221649">
      <w:pPr>
        <w:rPr>
          <w:rFonts w:ascii="Arial" w:hAnsi="Arial" w:cs="Arial"/>
          <w:sz w:val="22"/>
          <w:szCs w:val="22"/>
        </w:rPr>
      </w:pPr>
    </w:p>
    <w:p w14:paraId="6EFE4B66" w14:textId="27CE0022" w:rsidR="00D26EF3" w:rsidRDefault="00D26EF3" w:rsidP="00221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Purecare’s addition of the Refreshing Puffed pillow collection builds on the brand’s successful TENCEL™ Lyocell sheet and mattress protector programs, which have been a staple in its lineup for well over a decade. The new Refreshing Puffed pillows include a TENCEL™ Lyocell blended cover and </w:t>
      </w:r>
      <w:r w:rsidR="00F018C3">
        <w:rPr>
          <w:rFonts w:ascii="Arial" w:hAnsi="Arial" w:cs="Arial"/>
          <w:sz w:val="22"/>
          <w:szCs w:val="22"/>
        </w:rPr>
        <w:t>two</w:t>
      </w:r>
      <w:r>
        <w:rPr>
          <w:rFonts w:ascii="Arial" w:hAnsi="Arial" w:cs="Arial"/>
          <w:sz w:val="22"/>
          <w:szCs w:val="22"/>
        </w:rPr>
        <w:t xml:space="preserve"> blended fill options. </w:t>
      </w:r>
    </w:p>
    <w:p w14:paraId="7ABA7181" w14:textId="77777777" w:rsidR="00D26EF3" w:rsidRDefault="00D26EF3" w:rsidP="00221649">
      <w:pPr>
        <w:rPr>
          <w:rFonts w:ascii="Arial" w:hAnsi="Arial" w:cs="Arial"/>
          <w:sz w:val="22"/>
          <w:szCs w:val="22"/>
        </w:rPr>
      </w:pPr>
    </w:p>
    <w:p w14:paraId="312EB7ED" w14:textId="50AA045B" w:rsidR="00221649" w:rsidRDefault="002E263E" w:rsidP="00221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0E3CBE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omestic </w:t>
      </w:r>
      <w:r w:rsidR="000E3CBE">
        <w:rPr>
          <w:rFonts w:ascii="Arial" w:hAnsi="Arial" w:cs="Arial"/>
          <w:sz w:val="22"/>
          <w:szCs w:val="22"/>
        </w:rPr>
        <w:t xml:space="preserve">pillow </w:t>
      </w:r>
      <w:r>
        <w:rPr>
          <w:rFonts w:ascii="Arial" w:hAnsi="Arial" w:cs="Arial"/>
          <w:sz w:val="22"/>
          <w:szCs w:val="22"/>
        </w:rPr>
        <w:t>production</w:t>
      </w:r>
      <w:r w:rsidR="00610D6D">
        <w:rPr>
          <w:rFonts w:ascii="Arial" w:hAnsi="Arial" w:cs="Arial"/>
          <w:sz w:val="22"/>
          <w:szCs w:val="22"/>
        </w:rPr>
        <w:t xml:space="preserve"> has been a true </w:t>
      </w:r>
      <w:r w:rsidR="00AA0FA1">
        <w:rPr>
          <w:rFonts w:ascii="Arial" w:hAnsi="Arial" w:cs="Arial"/>
          <w:sz w:val="22"/>
          <w:szCs w:val="22"/>
        </w:rPr>
        <w:t>gamechanger</w:t>
      </w:r>
      <w:r w:rsidR="00610D6D">
        <w:rPr>
          <w:rFonts w:ascii="Arial" w:hAnsi="Arial" w:cs="Arial"/>
          <w:sz w:val="22"/>
          <w:szCs w:val="22"/>
        </w:rPr>
        <w:t xml:space="preserve"> for Purecare</w:t>
      </w:r>
      <w:r w:rsidR="0034688F">
        <w:rPr>
          <w:rFonts w:ascii="Arial" w:hAnsi="Arial" w:cs="Arial"/>
          <w:sz w:val="22"/>
          <w:szCs w:val="22"/>
        </w:rPr>
        <w:t>,</w:t>
      </w:r>
      <w:r w:rsidR="00A00733">
        <w:rPr>
          <w:rFonts w:ascii="Arial" w:hAnsi="Arial" w:cs="Arial"/>
          <w:sz w:val="22"/>
          <w:szCs w:val="22"/>
        </w:rPr>
        <w:t xml:space="preserve">” </w:t>
      </w:r>
      <w:r w:rsidR="00156176">
        <w:rPr>
          <w:rFonts w:ascii="Arial" w:hAnsi="Arial" w:cs="Arial"/>
          <w:sz w:val="22"/>
          <w:szCs w:val="22"/>
        </w:rPr>
        <w:t>said</w:t>
      </w:r>
      <w:r w:rsidR="00A00733">
        <w:rPr>
          <w:rFonts w:ascii="Arial" w:hAnsi="Arial" w:cs="Arial"/>
          <w:sz w:val="22"/>
          <w:szCs w:val="22"/>
        </w:rPr>
        <w:t xml:space="preserve"> Sarah Bergman, </w:t>
      </w:r>
      <w:r w:rsidR="00FE5A7E">
        <w:rPr>
          <w:rFonts w:ascii="Arial" w:hAnsi="Arial" w:cs="Arial"/>
          <w:sz w:val="22"/>
          <w:szCs w:val="22"/>
        </w:rPr>
        <w:t>chief marketing officer</w:t>
      </w:r>
      <w:r w:rsidR="0034688F">
        <w:rPr>
          <w:rFonts w:ascii="Arial" w:hAnsi="Arial" w:cs="Arial"/>
          <w:sz w:val="22"/>
          <w:szCs w:val="22"/>
        </w:rPr>
        <w:t>, Purecare</w:t>
      </w:r>
      <w:r w:rsidR="00FE5A7E">
        <w:rPr>
          <w:rFonts w:ascii="Arial" w:hAnsi="Arial" w:cs="Arial"/>
          <w:sz w:val="22"/>
          <w:szCs w:val="22"/>
        </w:rPr>
        <w:t>. “</w:t>
      </w:r>
      <w:r w:rsidR="00B34B91">
        <w:rPr>
          <w:rFonts w:ascii="Arial" w:hAnsi="Arial" w:cs="Arial"/>
          <w:sz w:val="22"/>
          <w:szCs w:val="22"/>
        </w:rPr>
        <w:t xml:space="preserve">We’re designing </w:t>
      </w:r>
      <w:r w:rsidR="00F73509">
        <w:rPr>
          <w:rFonts w:ascii="Arial" w:hAnsi="Arial" w:cs="Arial"/>
          <w:sz w:val="22"/>
          <w:szCs w:val="22"/>
        </w:rPr>
        <w:t xml:space="preserve">custom, ready-to-ship </w:t>
      </w:r>
      <w:r w:rsidR="00956A86">
        <w:rPr>
          <w:rFonts w:ascii="Arial" w:hAnsi="Arial" w:cs="Arial"/>
          <w:sz w:val="22"/>
          <w:szCs w:val="22"/>
        </w:rPr>
        <w:t xml:space="preserve">pillow </w:t>
      </w:r>
      <w:r w:rsidR="00A97BEC">
        <w:rPr>
          <w:rFonts w:ascii="Arial" w:hAnsi="Arial" w:cs="Arial"/>
          <w:sz w:val="22"/>
          <w:szCs w:val="22"/>
        </w:rPr>
        <w:t>programs</w:t>
      </w:r>
      <w:r w:rsidR="00F73509">
        <w:rPr>
          <w:rFonts w:ascii="Arial" w:hAnsi="Arial" w:cs="Arial"/>
          <w:sz w:val="22"/>
          <w:szCs w:val="22"/>
        </w:rPr>
        <w:t xml:space="preserve"> </w:t>
      </w:r>
      <w:r w:rsidR="000463F4">
        <w:rPr>
          <w:rFonts w:ascii="Arial" w:hAnsi="Arial" w:cs="Arial"/>
          <w:sz w:val="22"/>
          <w:szCs w:val="22"/>
        </w:rPr>
        <w:t xml:space="preserve">for retailers around the country because we </w:t>
      </w:r>
      <w:r w:rsidR="002D0F30">
        <w:rPr>
          <w:rFonts w:ascii="Arial" w:hAnsi="Arial" w:cs="Arial"/>
          <w:sz w:val="22"/>
          <w:szCs w:val="22"/>
        </w:rPr>
        <w:t>can control the quality, inject</w:t>
      </w:r>
      <w:r w:rsidR="000463F4">
        <w:rPr>
          <w:rFonts w:ascii="Arial" w:hAnsi="Arial" w:cs="Arial"/>
          <w:sz w:val="22"/>
          <w:szCs w:val="22"/>
        </w:rPr>
        <w:t xml:space="preserve"> innovation</w:t>
      </w:r>
      <w:r w:rsidR="0034688F">
        <w:rPr>
          <w:rFonts w:ascii="Arial" w:hAnsi="Arial" w:cs="Arial"/>
          <w:sz w:val="22"/>
          <w:szCs w:val="22"/>
        </w:rPr>
        <w:t xml:space="preserve"> </w:t>
      </w:r>
      <w:r w:rsidR="000463F4">
        <w:rPr>
          <w:rFonts w:ascii="Arial" w:hAnsi="Arial" w:cs="Arial"/>
          <w:sz w:val="22"/>
          <w:szCs w:val="22"/>
        </w:rPr>
        <w:t xml:space="preserve">and </w:t>
      </w:r>
      <w:r w:rsidR="00D83CAF">
        <w:rPr>
          <w:rFonts w:ascii="Arial" w:hAnsi="Arial" w:cs="Arial"/>
          <w:sz w:val="22"/>
          <w:szCs w:val="22"/>
        </w:rPr>
        <w:t xml:space="preserve">hit </w:t>
      </w:r>
      <w:r w:rsidR="00B54A09">
        <w:rPr>
          <w:rFonts w:ascii="Arial" w:hAnsi="Arial" w:cs="Arial"/>
          <w:sz w:val="22"/>
          <w:szCs w:val="22"/>
        </w:rPr>
        <w:t>the</w:t>
      </w:r>
      <w:r w:rsidR="000463F4">
        <w:rPr>
          <w:rFonts w:ascii="Arial" w:hAnsi="Arial" w:cs="Arial"/>
          <w:sz w:val="22"/>
          <w:szCs w:val="22"/>
        </w:rPr>
        <w:t xml:space="preserve"> price point</w:t>
      </w:r>
      <w:r w:rsidR="0034688F">
        <w:rPr>
          <w:rFonts w:ascii="Arial" w:hAnsi="Arial" w:cs="Arial"/>
          <w:sz w:val="22"/>
          <w:szCs w:val="22"/>
        </w:rPr>
        <w:t>s</w:t>
      </w:r>
      <w:r w:rsidR="000463F4">
        <w:rPr>
          <w:rFonts w:ascii="Arial" w:hAnsi="Arial" w:cs="Arial"/>
          <w:sz w:val="22"/>
          <w:szCs w:val="22"/>
        </w:rPr>
        <w:t xml:space="preserve"> </w:t>
      </w:r>
      <w:r w:rsidR="00FD2687">
        <w:rPr>
          <w:rFonts w:ascii="Arial" w:hAnsi="Arial" w:cs="Arial"/>
          <w:sz w:val="22"/>
          <w:szCs w:val="22"/>
        </w:rPr>
        <w:t>that our retailers need</w:t>
      </w:r>
      <w:r w:rsidR="000463F4">
        <w:rPr>
          <w:rFonts w:ascii="Arial" w:hAnsi="Arial" w:cs="Arial"/>
          <w:sz w:val="22"/>
          <w:szCs w:val="22"/>
        </w:rPr>
        <w:t xml:space="preserve">.” </w:t>
      </w:r>
    </w:p>
    <w:p w14:paraId="6852BE69" w14:textId="77777777" w:rsidR="00221649" w:rsidRDefault="00221649" w:rsidP="00221649">
      <w:pPr>
        <w:rPr>
          <w:rFonts w:ascii="Arial" w:hAnsi="Arial" w:cs="Arial"/>
          <w:sz w:val="22"/>
          <w:szCs w:val="22"/>
        </w:rPr>
      </w:pPr>
    </w:p>
    <w:p w14:paraId="5D84DAA7" w14:textId="0428EF80" w:rsidR="00D26EF3" w:rsidRPr="000B0847" w:rsidRDefault="00D26EF3" w:rsidP="00D26EF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Refreshing Puffed </w:t>
      </w:r>
      <w:r w:rsidR="00776B15">
        <w:rPr>
          <w:rFonts w:ascii="Arial" w:hAnsi="Arial" w:cs="Arial"/>
          <w:sz w:val="22"/>
          <w:szCs w:val="22"/>
        </w:rPr>
        <w:t>line offers</w:t>
      </w:r>
      <w:r>
        <w:rPr>
          <w:rFonts w:ascii="Arial" w:hAnsi="Arial" w:cs="Arial"/>
          <w:sz w:val="22"/>
          <w:szCs w:val="22"/>
        </w:rPr>
        <w:t xml:space="preserve"> </w:t>
      </w:r>
      <w:r w:rsidR="00C255E2">
        <w:rPr>
          <w:rFonts w:ascii="Arial" w:hAnsi="Arial" w:cs="Arial"/>
          <w:sz w:val="22"/>
          <w:szCs w:val="22"/>
        </w:rPr>
        <w:t xml:space="preserve">a choice of </w:t>
      </w:r>
      <w:r>
        <w:rPr>
          <w:rFonts w:ascii="Arial" w:hAnsi="Arial" w:cs="Arial"/>
          <w:sz w:val="22"/>
          <w:szCs w:val="22"/>
        </w:rPr>
        <w:t>adjustable fill</w:t>
      </w:r>
      <w:r w:rsidR="00C255E2">
        <w:rPr>
          <w:rFonts w:ascii="Arial" w:hAnsi="Arial" w:cs="Arial"/>
          <w:sz w:val="22"/>
          <w:szCs w:val="22"/>
        </w:rPr>
        <w:t>s</w:t>
      </w:r>
      <w:r w:rsidR="004E582E">
        <w:rPr>
          <w:rFonts w:ascii="Arial" w:hAnsi="Arial" w:cs="Arial"/>
          <w:sz w:val="22"/>
          <w:szCs w:val="22"/>
        </w:rPr>
        <w:t xml:space="preserve">. The </w:t>
      </w:r>
      <w:r w:rsidR="00AA0FA1">
        <w:rPr>
          <w:rFonts w:ascii="Arial" w:hAnsi="Arial" w:cs="Arial"/>
          <w:sz w:val="22"/>
          <w:szCs w:val="22"/>
        </w:rPr>
        <w:t xml:space="preserve">option with </w:t>
      </w:r>
      <w:r>
        <w:rPr>
          <w:rFonts w:ascii="Arial" w:hAnsi="Arial" w:cs="Arial"/>
          <w:sz w:val="22"/>
          <w:szCs w:val="22"/>
        </w:rPr>
        <w:t xml:space="preserve">blended cooling shredded foam and </w:t>
      </w:r>
      <w:r w:rsidR="00F018C3">
        <w:rPr>
          <w:rFonts w:ascii="Arial" w:hAnsi="Arial" w:cs="Arial"/>
          <w:sz w:val="22"/>
          <w:szCs w:val="22"/>
        </w:rPr>
        <w:t>Identically Down™ fiber</w:t>
      </w:r>
      <w:r w:rsidR="004E582E">
        <w:rPr>
          <w:rFonts w:ascii="Arial" w:hAnsi="Arial" w:cs="Arial"/>
          <w:sz w:val="22"/>
          <w:szCs w:val="22"/>
        </w:rPr>
        <w:t xml:space="preserve"> is offered at </w:t>
      </w:r>
      <w:r>
        <w:rPr>
          <w:rFonts w:ascii="Arial" w:hAnsi="Arial" w:cs="Arial"/>
          <w:sz w:val="22"/>
          <w:szCs w:val="22"/>
        </w:rPr>
        <w:t>$79.97 MSRP</w:t>
      </w:r>
      <w:r w:rsidR="004E58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and </w:t>
      </w:r>
      <w:r w:rsidR="004E582E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blended shredded latex and </w:t>
      </w:r>
      <w:r w:rsidR="00F018C3">
        <w:rPr>
          <w:rFonts w:ascii="Arial" w:hAnsi="Arial" w:cs="Arial"/>
          <w:sz w:val="22"/>
          <w:szCs w:val="22"/>
        </w:rPr>
        <w:t>Identically Down™ fiber</w:t>
      </w:r>
      <w:r>
        <w:rPr>
          <w:rFonts w:ascii="Arial" w:hAnsi="Arial" w:cs="Arial"/>
          <w:sz w:val="22"/>
          <w:szCs w:val="22"/>
        </w:rPr>
        <w:t xml:space="preserve"> fill </w:t>
      </w:r>
      <w:r w:rsidR="004E582E">
        <w:rPr>
          <w:rFonts w:ascii="Arial" w:hAnsi="Arial" w:cs="Arial"/>
          <w:sz w:val="22"/>
          <w:szCs w:val="22"/>
        </w:rPr>
        <w:t xml:space="preserve">at </w:t>
      </w:r>
      <w:r>
        <w:rPr>
          <w:rFonts w:ascii="Arial" w:hAnsi="Arial" w:cs="Arial"/>
          <w:sz w:val="22"/>
          <w:szCs w:val="22"/>
        </w:rPr>
        <w:t xml:space="preserve">$99.97 MSRP, with additional fill options available upon request. </w:t>
      </w:r>
    </w:p>
    <w:p w14:paraId="63F5AAAA" w14:textId="77777777" w:rsidR="00D26EF3" w:rsidRDefault="00D26EF3" w:rsidP="00221649">
      <w:pPr>
        <w:rPr>
          <w:rFonts w:ascii="Arial" w:hAnsi="Arial" w:cs="Arial"/>
          <w:sz w:val="22"/>
          <w:szCs w:val="22"/>
        </w:rPr>
      </w:pPr>
    </w:p>
    <w:p w14:paraId="5BF1C0BE" w14:textId="35AB823B" w:rsidR="00345637" w:rsidRDefault="0095136C" w:rsidP="00221649">
      <w:pPr>
        <w:rPr>
          <w:rFonts w:ascii="Arial" w:hAnsi="Arial" w:cs="Arial"/>
          <w:sz w:val="22"/>
          <w:szCs w:val="22"/>
        </w:rPr>
      </w:pPr>
      <w:r w:rsidRPr="0095136C">
        <w:rPr>
          <w:rFonts w:ascii="Arial" w:hAnsi="Arial" w:cs="Arial"/>
          <w:sz w:val="22"/>
          <w:szCs w:val="22"/>
        </w:rPr>
        <w:t>“</w:t>
      </w:r>
      <w:r w:rsidR="00053661">
        <w:rPr>
          <w:rFonts w:ascii="Arial" w:hAnsi="Arial" w:cs="Arial"/>
          <w:sz w:val="22"/>
          <w:szCs w:val="22"/>
        </w:rPr>
        <w:t>This new</w:t>
      </w:r>
      <w:r w:rsidRPr="0095136C">
        <w:rPr>
          <w:rFonts w:ascii="Arial" w:hAnsi="Arial" w:cs="Arial"/>
          <w:sz w:val="22"/>
          <w:szCs w:val="22"/>
        </w:rPr>
        <w:t xml:space="preserve"> collection of pillows </w:t>
      </w:r>
      <w:r w:rsidR="00703DC3">
        <w:rPr>
          <w:rFonts w:ascii="Arial" w:hAnsi="Arial" w:cs="Arial"/>
          <w:sz w:val="22"/>
          <w:szCs w:val="22"/>
        </w:rPr>
        <w:t>offers the</w:t>
      </w:r>
      <w:r w:rsidRPr="0095136C">
        <w:rPr>
          <w:rFonts w:ascii="Arial" w:hAnsi="Arial" w:cs="Arial"/>
          <w:sz w:val="22"/>
          <w:szCs w:val="22"/>
        </w:rPr>
        <w:t xml:space="preserve"> </w:t>
      </w:r>
      <w:r w:rsidR="002D2ED6">
        <w:rPr>
          <w:rFonts w:ascii="Arial" w:hAnsi="Arial" w:cs="Arial"/>
          <w:sz w:val="22"/>
          <w:szCs w:val="22"/>
        </w:rPr>
        <w:t>soft</w:t>
      </w:r>
      <w:r w:rsidRPr="0095136C">
        <w:rPr>
          <w:rFonts w:ascii="Arial" w:hAnsi="Arial" w:cs="Arial"/>
          <w:sz w:val="22"/>
          <w:szCs w:val="22"/>
        </w:rPr>
        <w:t xml:space="preserve"> feel of TENCEL™ Lyocell </w:t>
      </w:r>
      <w:r w:rsidR="00F25267">
        <w:rPr>
          <w:rFonts w:ascii="Arial" w:hAnsi="Arial" w:cs="Arial"/>
          <w:sz w:val="22"/>
          <w:szCs w:val="22"/>
        </w:rPr>
        <w:t>that our customers know and love</w:t>
      </w:r>
      <w:r w:rsidR="00914AC5">
        <w:rPr>
          <w:rFonts w:ascii="Arial" w:hAnsi="Arial" w:cs="Arial"/>
          <w:sz w:val="22"/>
          <w:szCs w:val="22"/>
        </w:rPr>
        <w:t xml:space="preserve"> </w:t>
      </w:r>
      <w:r w:rsidR="00E75DCD">
        <w:rPr>
          <w:rFonts w:ascii="Arial" w:hAnsi="Arial" w:cs="Arial"/>
          <w:sz w:val="22"/>
          <w:szCs w:val="22"/>
        </w:rPr>
        <w:t xml:space="preserve">with a </w:t>
      </w:r>
      <w:r w:rsidR="00E75DCD" w:rsidRPr="0095136C">
        <w:rPr>
          <w:rFonts w:ascii="Arial" w:hAnsi="Arial" w:cs="Arial"/>
          <w:sz w:val="22"/>
          <w:szCs w:val="22"/>
        </w:rPr>
        <w:t xml:space="preserve">puffed cover </w:t>
      </w:r>
      <w:r w:rsidR="00E75DCD">
        <w:rPr>
          <w:rFonts w:ascii="Arial" w:hAnsi="Arial" w:cs="Arial"/>
          <w:sz w:val="22"/>
          <w:szCs w:val="22"/>
        </w:rPr>
        <w:t xml:space="preserve">that </w:t>
      </w:r>
      <w:r w:rsidR="00E75DCD" w:rsidRPr="0095136C">
        <w:rPr>
          <w:rFonts w:ascii="Arial" w:hAnsi="Arial" w:cs="Arial"/>
          <w:sz w:val="22"/>
          <w:szCs w:val="22"/>
        </w:rPr>
        <w:t xml:space="preserve">adds a nice </w:t>
      </w:r>
      <w:r w:rsidR="00E75DCD">
        <w:rPr>
          <w:rFonts w:ascii="Arial" w:hAnsi="Arial" w:cs="Arial"/>
          <w:sz w:val="22"/>
          <w:szCs w:val="22"/>
        </w:rPr>
        <w:t xml:space="preserve">cozy, huggable aspect and a </w:t>
      </w:r>
      <w:r w:rsidR="00E75DCD" w:rsidRPr="0095136C">
        <w:rPr>
          <w:rFonts w:ascii="Arial" w:hAnsi="Arial" w:cs="Arial"/>
          <w:sz w:val="22"/>
          <w:szCs w:val="22"/>
        </w:rPr>
        <w:t>dimension and texture that really makes it stand ou</w:t>
      </w:r>
      <w:r w:rsidR="00E75DCD">
        <w:rPr>
          <w:rFonts w:ascii="Arial" w:hAnsi="Arial" w:cs="Arial"/>
          <w:sz w:val="22"/>
          <w:szCs w:val="22"/>
        </w:rPr>
        <w:t>t</w:t>
      </w:r>
      <w:r w:rsidRPr="0095136C">
        <w:rPr>
          <w:rFonts w:ascii="Arial" w:hAnsi="Arial" w:cs="Arial"/>
          <w:sz w:val="22"/>
          <w:szCs w:val="22"/>
        </w:rPr>
        <w:t>,” said Kelly Crenshaw, senior vice president of</w:t>
      </w:r>
      <w:r w:rsidR="0034688F">
        <w:rPr>
          <w:rFonts w:ascii="Arial" w:hAnsi="Arial" w:cs="Arial"/>
          <w:sz w:val="22"/>
          <w:szCs w:val="22"/>
        </w:rPr>
        <w:t xml:space="preserve"> </w:t>
      </w:r>
      <w:r w:rsidRPr="0095136C">
        <w:rPr>
          <w:rFonts w:ascii="Arial" w:hAnsi="Arial" w:cs="Arial"/>
          <w:sz w:val="22"/>
          <w:szCs w:val="22"/>
        </w:rPr>
        <w:t>product development, Purecare</w:t>
      </w:r>
      <w:r w:rsidR="00E75DCD">
        <w:rPr>
          <w:rFonts w:ascii="Arial" w:hAnsi="Arial" w:cs="Arial"/>
          <w:sz w:val="22"/>
          <w:szCs w:val="22"/>
        </w:rPr>
        <w:t>.</w:t>
      </w:r>
    </w:p>
    <w:p w14:paraId="1E84D7D2" w14:textId="77777777" w:rsidR="00345637" w:rsidRDefault="00345637" w:rsidP="00221649">
      <w:pPr>
        <w:rPr>
          <w:rFonts w:ascii="Arial" w:hAnsi="Arial" w:cs="Arial"/>
          <w:sz w:val="22"/>
          <w:szCs w:val="22"/>
        </w:rPr>
      </w:pPr>
    </w:p>
    <w:p w14:paraId="7950F04F" w14:textId="192C6F0D" w:rsidR="004E582E" w:rsidRPr="000B0847" w:rsidRDefault="00583DD8" w:rsidP="004E58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4E582E">
        <w:rPr>
          <w:rFonts w:ascii="Arial" w:hAnsi="Arial" w:cs="Arial"/>
          <w:sz w:val="22"/>
          <w:szCs w:val="22"/>
        </w:rPr>
        <w:t xml:space="preserve"> new pillow collection will be </w:t>
      </w:r>
      <w:r w:rsidR="008252AD">
        <w:rPr>
          <w:rFonts w:ascii="Arial" w:hAnsi="Arial" w:cs="Arial"/>
          <w:sz w:val="22"/>
          <w:szCs w:val="22"/>
        </w:rPr>
        <w:t xml:space="preserve">featured </w:t>
      </w:r>
      <w:r w:rsidR="00CD5A72">
        <w:rPr>
          <w:rFonts w:ascii="Arial" w:hAnsi="Arial" w:cs="Arial"/>
          <w:sz w:val="22"/>
          <w:szCs w:val="22"/>
        </w:rPr>
        <w:t xml:space="preserve">October 17-21 </w:t>
      </w:r>
      <w:r w:rsidR="008252AD">
        <w:rPr>
          <w:rFonts w:ascii="Arial" w:hAnsi="Arial" w:cs="Arial"/>
          <w:sz w:val="22"/>
          <w:szCs w:val="22"/>
        </w:rPr>
        <w:t xml:space="preserve">along with </w:t>
      </w:r>
      <w:r>
        <w:rPr>
          <w:rFonts w:ascii="Arial" w:hAnsi="Arial" w:cs="Arial"/>
          <w:sz w:val="22"/>
          <w:szCs w:val="22"/>
        </w:rPr>
        <w:t>Purecare’s assortment of</w:t>
      </w:r>
      <w:r w:rsidR="008252AD">
        <w:rPr>
          <w:rFonts w:ascii="Arial" w:hAnsi="Arial" w:cs="Arial"/>
          <w:sz w:val="22"/>
          <w:szCs w:val="22"/>
        </w:rPr>
        <w:t xml:space="preserve"> top-selling </w:t>
      </w:r>
      <w:r>
        <w:rPr>
          <w:rFonts w:ascii="Arial" w:hAnsi="Arial" w:cs="Arial"/>
          <w:sz w:val="22"/>
          <w:szCs w:val="22"/>
        </w:rPr>
        <w:t>lines</w:t>
      </w:r>
      <w:r w:rsidR="008252AD">
        <w:rPr>
          <w:rFonts w:ascii="Arial" w:hAnsi="Arial" w:cs="Arial"/>
          <w:sz w:val="22"/>
          <w:szCs w:val="22"/>
        </w:rPr>
        <w:t xml:space="preserve"> in its High Point </w:t>
      </w:r>
      <w:r w:rsidR="004E582E">
        <w:rPr>
          <w:rFonts w:ascii="Arial" w:hAnsi="Arial" w:cs="Arial"/>
          <w:sz w:val="22"/>
          <w:szCs w:val="22"/>
        </w:rPr>
        <w:t xml:space="preserve">showroom </w:t>
      </w:r>
      <w:r w:rsidR="008252AD">
        <w:rPr>
          <w:rFonts w:ascii="Arial" w:hAnsi="Arial" w:cs="Arial"/>
          <w:sz w:val="22"/>
          <w:szCs w:val="22"/>
        </w:rPr>
        <w:t xml:space="preserve">with Paramount Sleep at </w:t>
      </w:r>
      <w:r w:rsidR="004E582E">
        <w:rPr>
          <w:rFonts w:ascii="Arial" w:hAnsi="Arial" w:cs="Arial"/>
          <w:sz w:val="22"/>
          <w:szCs w:val="22"/>
        </w:rPr>
        <w:t>330 S. Wrenn St.</w:t>
      </w:r>
    </w:p>
    <w:p w14:paraId="0DA6F742" w14:textId="77777777" w:rsidR="00221649" w:rsidRPr="000B0847" w:rsidRDefault="00221649" w:rsidP="00221649">
      <w:pPr>
        <w:rPr>
          <w:rFonts w:ascii="Arial" w:hAnsi="Arial" w:cs="Arial"/>
          <w:sz w:val="22"/>
          <w:szCs w:val="22"/>
        </w:rPr>
      </w:pPr>
    </w:p>
    <w:p w14:paraId="5968596B" w14:textId="77777777" w:rsidR="00221649" w:rsidRDefault="00221649" w:rsidP="00221649">
      <w:pPr>
        <w:rPr>
          <w:rFonts w:ascii="Arial" w:hAnsi="Arial" w:cs="Arial"/>
        </w:rPr>
      </w:pPr>
    </w:p>
    <w:p w14:paraId="6D44BBA4" w14:textId="041E7C0C" w:rsidR="00AA0FA1" w:rsidRDefault="00221649" w:rsidP="00160D5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###</w:t>
      </w:r>
    </w:p>
    <w:p w14:paraId="1678A922" w14:textId="77777777" w:rsidR="00AA0FA1" w:rsidRPr="000B0847" w:rsidRDefault="00AA0FA1" w:rsidP="00221649">
      <w:pPr>
        <w:rPr>
          <w:rFonts w:ascii="Arial" w:hAnsi="Arial" w:cs="Arial"/>
          <w:b/>
          <w:bCs/>
        </w:rPr>
      </w:pPr>
    </w:p>
    <w:p w14:paraId="2DF69AB9" w14:textId="77777777" w:rsidR="00221649" w:rsidRPr="000B0847" w:rsidRDefault="00221649" w:rsidP="00221649">
      <w:pPr>
        <w:rPr>
          <w:rFonts w:ascii="Arial" w:hAnsi="Arial" w:cs="Arial"/>
          <w:b/>
          <w:bCs/>
          <w:sz w:val="22"/>
          <w:szCs w:val="22"/>
        </w:rPr>
      </w:pPr>
      <w:r w:rsidRPr="000B0847">
        <w:rPr>
          <w:rFonts w:ascii="Arial" w:hAnsi="Arial" w:cs="Arial"/>
          <w:b/>
          <w:bCs/>
          <w:sz w:val="22"/>
          <w:szCs w:val="22"/>
        </w:rPr>
        <w:t>About Purecare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14:paraId="689A88B7" w14:textId="77777777" w:rsidR="00221649" w:rsidRPr="000B0847" w:rsidRDefault="00221649" w:rsidP="00221649">
      <w:pPr>
        <w:rPr>
          <w:rFonts w:ascii="Arial" w:eastAsia="Times New Roman" w:hAnsi="Arial" w:cs="Arial"/>
          <w:sz w:val="21"/>
          <w:szCs w:val="21"/>
          <w:shd w:val="clear" w:color="auto" w:fill="FFFFFF"/>
        </w:rPr>
      </w:pPr>
      <w:r w:rsidRPr="000B0847"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We are the bedding company devoted to wellness. With every fiber of our being and stitch of our fabric, we care about the well-being of everyone and </w:t>
      </w:r>
      <w:proofErr w:type="spellStart"/>
      <w:proofErr w:type="gramStart"/>
      <w:r w:rsidRPr="000B0847">
        <w:rPr>
          <w:rFonts w:ascii="Arial" w:eastAsia="Times New Roman" w:hAnsi="Arial" w:cs="Arial"/>
          <w:i/>
          <w:iCs/>
          <w:sz w:val="21"/>
          <w:szCs w:val="21"/>
          <w:shd w:val="clear" w:color="auto" w:fill="FFFFFF"/>
        </w:rPr>
        <w:t>every body</w:t>
      </w:r>
      <w:proofErr w:type="spellEnd"/>
      <w:proofErr w:type="gramEnd"/>
      <w:r w:rsidRPr="000B0847"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. Our textile experts and product designers are dedicated to their craft with one simple mission: to wrap the world in care, comfort and wellness. It’s why a handful of the world’s most respected wellness and hygiene </w:t>
      </w:r>
      <w:proofErr w:type="gramStart"/>
      <w:r w:rsidRPr="000B0847">
        <w:rPr>
          <w:rFonts w:ascii="Arial" w:eastAsia="Times New Roman" w:hAnsi="Arial" w:cs="Arial"/>
          <w:sz w:val="21"/>
          <w:szCs w:val="21"/>
          <w:shd w:val="clear" w:color="auto" w:fill="FFFFFF"/>
        </w:rPr>
        <w:t>experts</w:t>
      </w:r>
      <w:proofErr w:type="gramEnd"/>
      <w:r w:rsidRPr="000B0847">
        <w:rPr>
          <w:rFonts w:ascii="Arial" w:eastAsia="Times New Roman" w:hAnsi="Arial" w:cs="Arial"/>
          <w:sz w:val="21"/>
          <w:szCs w:val="21"/>
          <w:shd w:val="clear" w:color="auto" w:fill="FFFFFF"/>
        </w:rPr>
        <w:t xml:space="preserve"> partner with Purecare. Because when we sleep well, we rise to live well.</w:t>
      </w:r>
    </w:p>
    <w:p w14:paraId="596E35E8" w14:textId="77777777" w:rsidR="00D44C90" w:rsidRDefault="00D44C90"/>
    <w:sectPr w:rsidR="00D44C90" w:rsidSect="00160D52">
      <w:pgSz w:w="12240" w:h="15840"/>
      <w:pgMar w:top="747" w:right="1440" w:bottom="65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7CD82" w14:textId="77777777" w:rsidR="00911731" w:rsidRDefault="00911731" w:rsidP="0090714A">
      <w:r>
        <w:separator/>
      </w:r>
    </w:p>
  </w:endnote>
  <w:endnote w:type="continuationSeparator" w:id="0">
    <w:p w14:paraId="3E004DA8" w14:textId="77777777" w:rsidR="00911731" w:rsidRDefault="00911731" w:rsidP="0090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31212" w14:textId="77777777" w:rsidR="00911731" w:rsidRDefault="00911731" w:rsidP="0090714A">
      <w:r>
        <w:separator/>
      </w:r>
    </w:p>
  </w:footnote>
  <w:footnote w:type="continuationSeparator" w:id="0">
    <w:p w14:paraId="39D589B5" w14:textId="77777777" w:rsidR="00911731" w:rsidRDefault="00911731" w:rsidP="009071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649"/>
    <w:rsid w:val="000109FD"/>
    <w:rsid w:val="0004534F"/>
    <w:rsid w:val="000463F4"/>
    <w:rsid w:val="00053661"/>
    <w:rsid w:val="000738B3"/>
    <w:rsid w:val="000B4DB4"/>
    <w:rsid w:val="000C1894"/>
    <w:rsid w:val="000C2FDF"/>
    <w:rsid w:val="000D0B06"/>
    <w:rsid w:val="000E3CBE"/>
    <w:rsid w:val="001371CC"/>
    <w:rsid w:val="00152A46"/>
    <w:rsid w:val="00156176"/>
    <w:rsid w:val="00160D52"/>
    <w:rsid w:val="0016257D"/>
    <w:rsid w:val="00192623"/>
    <w:rsid w:val="001B0AF4"/>
    <w:rsid w:val="001F4724"/>
    <w:rsid w:val="00221649"/>
    <w:rsid w:val="00260D35"/>
    <w:rsid w:val="002854E0"/>
    <w:rsid w:val="00293DC3"/>
    <w:rsid w:val="00294CBD"/>
    <w:rsid w:val="002A0E34"/>
    <w:rsid w:val="002B6ACD"/>
    <w:rsid w:val="002D0F30"/>
    <w:rsid w:val="002D2ED6"/>
    <w:rsid w:val="002E263E"/>
    <w:rsid w:val="003202D7"/>
    <w:rsid w:val="00324E7A"/>
    <w:rsid w:val="00345637"/>
    <w:rsid w:val="0034688F"/>
    <w:rsid w:val="003808F8"/>
    <w:rsid w:val="00380AE1"/>
    <w:rsid w:val="00385E87"/>
    <w:rsid w:val="00387F3F"/>
    <w:rsid w:val="003A31E0"/>
    <w:rsid w:val="003B74D2"/>
    <w:rsid w:val="003E3671"/>
    <w:rsid w:val="00451EDE"/>
    <w:rsid w:val="004674C2"/>
    <w:rsid w:val="00485494"/>
    <w:rsid w:val="004879A0"/>
    <w:rsid w:val="004B212B"/>
    <w:rsid w:val="004C67EA"/>
    <w:rsid w:val="004C683C"/>
    <w:rsid w:val="004E176B"/>
    <w:rsid w:val="004E582E"/>
    <w:rsid w:val="00524115"/>
    <w:rsid w:val="00532796"/>
    <w:rsid w:val="00546420"/>
    <w:rsid w:val="00560E82"/>
    <w:rsid w:val="00583DD8"/>
    <w:rsid w:val="005B5D0E"/>
    <w:rsid w:val="005E4969"/>
    <w:rsid w:val="00610D6D"/>
    <w:rsid w:val="006114BC"/>
    <w:rsid w:val="0062225A"/>
    <w:rsid w:val="00666ED5"/>
    <w:rsid w:val="00703DC3"/>
    <w:rsid w:val="007579DF"/>
    <w:rsid w:val="00776B15"/>
    <w:rsid w:val="007838CA"/>
    <w:rsid w:val="0078588A"/>
    <w:rsid w:val="007A0B63"/>
    <w:rsid w:val="007A4188"/>
    <w:rsid w:val="007D61D6"/>
    <w:rsid w:val="008252AD"/>
    <w:rsid w:val="00851776"/>
    <w:rsid w:val="0086178B"/>
    <w:rsid w:val="0086334D"/>
    <w:rsid w:val="00870601"/>
    <w:rsid w:val="00875DEC"/>
    <w:rsid w:val="00886D92"/>
    <w:rsid w:val="008A6E40"/>
    <w:rsid w:val="008B70CB"/>
    <w:rsid w:val="008E6FC9"/>
    <w:rsid w:val="008E7383"/>
    <w:rsid w:val="00900242"/>
    <w:rsid w:val="0090714A"/>
    <w:rsid w:val="00911731"/>
    <w:rsid w:val="00914AC5"/>
    <w:rsid w:val="00917D39"/>
    <w:rsid w:val="0095136C"/>
    <w:rsid w:val="00956A86"/>
    <w:rsid w:val="00966B53"/>
    <w:rsid w:val="009A48EA"/>
    <w:rsid w:val="009B2AFA"/>
    <w:rsid w:val="00A00733"/>
    <w:rsid w:val="00A259D2"/>
    <w:rsid w:val="00A75A0F"/>
    <w:rsid w:val="00A97BEC"/>
    <w:rsid w:val="00AA0257"/>
    <w:rsid w:val="00AA0FA1"/>
    <w:rsid w:val="00AC6CF9"/>
    <w:rsid w:val="00AD5856"/>
    <w:rsid w:val="00B16AE3"/>
    <w:rsid w:val="00B311A7"/>
    <w:rsid w:val="00B34B91"/>
    <w:rsid w:val="00B418A0"/>
    <w:rsid w:val="00B51F1C"/>
    <w:rsid w:val="00B54A09"/>
    <w:rsid w:val="00B82112"/>
    <w:rsid w:val="00BD49B9"/>
    <w:rsid w:val="00C03CEA"/>
    <w:rsid w:val="00C05393"/>
    <w:rsid w:val="00C11634"/>
    <w:rsid w:val="00C255E2"/>
    <w:rsid w:val="00C3233D"/>
    <w:rsid w:val="00CC3E72"/>
    <w:rsid w:val="00CD5A72"/>
    <w:rsid w:val="00CE16B7"/>
    <w:rsid w:val="00CE4674"/>
    <w:rsid w:val="00D024B2"/>
    <w:rsid w:val="00D16FEB"/>
    <w:rsid w:val="00D2064A"/>
    <w:rsid w:val="00D26EF3"/>
    <w:rsid w:val="00D301F8"/>
    <w:rsid w:val="00D44C90"/>
    <w:rsid w:val="00D60FAD"/>
    <w:rsid w:val="00D83CAF"/>
    <w:rsid w:val="00DC69CA"/>
    <w:rsid w:val="00DD5E94"/>
    <w:rsid w:val="00E01D11"/>
    <w:rsid w:val="00E4325F"/>
    <w:rsid w:val="00E4674B"/>
    <w:rsid w:val="00E51723"/>
    <w:rsid w:val="00E53446"/>
    <w:rsid w:val="00E53FB8"/>
    <w:rsid w:val="00E55274"/>
    <w:rsid w:val="00E75DCD"/>
    <w:rsid w:val="00E77849"/>
    <w:rsid w:val="00E83268"/>
    <w:rsid w:val="00E83F76"/>
    <w:rsid w:val="00E86EA3"/>
    <w:rsid w:val="00EC2F8E"/>
    <w:rsid w:val="00F018C3"/>
    <w:rsid w:val="00F16363"/>
    <w:rsid w:val="00F25267"/>
    <w:rsid w:val="00F3381A"/>
    <w:rsid w:val="00F5304B"/>
    <w:rsid w:val="00F73509"/>
    <w:rsid w:val="00FB059F"/>
    <w:rsid w:val="00FD2687"/>
    <w:rsid w:val="00FD6DD6"/>
    <w:rsid w:val="00FE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5ABD66"/>
  <w15:chartTrackingRefBased/>
  <w15:docId w15:val="{AF50B73A-77F8-754C-96DE-DCC2BB35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649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164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64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64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64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64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649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649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649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649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6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6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6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6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6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6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6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6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6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6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21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64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21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64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216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649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16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6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6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649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456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56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5637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56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5637"/>
    <w:rPr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0109FD"/>
    <w:pPr>
      <w:spacing w:after="0" w:line="240" w:lineRule="auto"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071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14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071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714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1D5858D1706E439C97549B6E39A853" ma:contentTypeVersion="13" ma:contentTypeDescription="Create a new document." ma:contentTypeScope="" ma:versionID="54d460f0488044997032fc607698f037">
  <xsd:schema xmlns:xsd="http://www.w3.org/2001/XMLSchema" xmlns:xs="http://www.w3.org/2001/XMLSchema" xmlns:p="http://schemas.microsoft.com/office/2006/metadata/properties" xmlns:ns2="558f452d-1f25-4347-9a1c-ac3578b76209" xmlns:ns3="63c6f31a-7bd9-496c-8004-7dca93878036" targetNamespace="http://schemas.microsoft.com/office/2006/metadata/properties" ma:root="true" ma:fieldsID="0439383be265072b5893b7164a34bbfe" ns2:_="" ns3:_="">
    <xsd:import namespace="558f452d-1f25-4347-9a1c-ac3578b76209"/>
    <xsd:import namespace="63c6f31a-7bd9-496c-8004-7dca938780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8f452d-1f25-4347-9a1c-ac3578b762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39d6476-d356-43f0-8deb-dbcc17691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6f31a-7bd9-496c-8004-7dca9387803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bdd694e-96a3-4fc8-8d4c-b3d39bf1a91e}" ma:internalName="TaxCatchAll" ma:showField="CatchAllData" ma:web="63c6f31a-7bd9-496c-8004-7dca938780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c6f31a-7bd9-496c-8004-7dca93878036" xsi:nil="true"/>
    <lcf76f155ced4ddcb4097134ff3c332f xmlns="558f452d-1f25-4347-9a1c-ac3578b762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6B40F6-362C-405B-8666-AAAE1D582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8f452d-1f25-4347-9a1c-ac3578b76209"/>
    <ds:schemaRef ds:uri="63c6f31a-7bd9-496c-8004-7dca938780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8E36B-0316-4D69-9643-1C6A17428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C89CE6-8DE0-41A6-BADC-539F8910ED87}">
  <ds:schemaRefs>
    <ds:schemaRef ds:uri="http://schemas.microsoft.com/office/2006/metadata/properties"/>
    <ds:schemaRef ds:uri="http://schemas.microsoft.com/office/infopath/2007/PartnerControls"/>
    <ds:schemaRef ds:uri="63c6f31a-7bd9-496c-8004-7dca93878036"/>
    <ds:schemaRef ds:uri="558f452d-1f25-4347-9a1c-ac3578b762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Alivia Isch</dc:creator>
  <cp:keywords/>
  <dc:description/>
  <cp:lastModifiedBy>Alivia Isch</cp:lastModifiedBy>
  <cp:revision>25</cp:revision>
  <dcterms:created xsi:type="dcterms:W3CDTF">2026-10-05T13:34:00Z</dcterms:created>
  <dcterms:modified xsi:type="dcterms:W3CDTF">2026-10-06T17:17:00Z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0x0101008F1D5858D1706E439C97549B6E39A853</vt:lpwstr>
  </property>
  <property fmtid="{D5CDD505-2E9C-101B-9397-08002B2CF9AE}" pid="3" name="MediaServiceImageTags">
    <vt:lpwstr/>
  </property>
</Properties>
</file>