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.xml" ContentType="application/vnd.openxmlformats-officedocument.wordprocessingml.comments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:rsidR="3916ECDF" w:rsidP="3916ECDF" w:rsidRDefault="3916ECDF" w14:paraId="058C0936" w14:textId="48D07E34">
      <w:pPr>
        <w:pStyle w:val="Normal"/>
        <w:suppressLineNumbers w:val="0"/>
        <w:bidi w:val="0"/>
        <w:spacing w:before="0" w:beforeAutospacing="off" w:after="200" w:afterAutospacing="off" w:line="278" w:lineRule="auto"/>
        <w:ind w:left="0" w:right="0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8A847B"/>
          <w:sz w:val="16"/>
          <w:szCs w:val="16"/>
          <w:lang w:val="en-US"/>
        </w:rPr>
      </w:pPr>
    </w:p>
    <w:p w:rsidR="0CF0C12C" w:rsidP="3916ECDF" w:rsidRDefault="0CF0C12C" w14:paraId="75466E72" w14:textId="023110ED">
      <w:pPr>
        <w:pStyle w:val="Normal"/>
        <w:suppressLineNumbers w:val="0"/>
        <w:bidi w:val="0"/>
        <w:spacing w:before="0" w:beforeAutospacing="off" w:after="520" w:afterAutospacing="off" w:line="221" w:lineRule="auto"/>
        <w:ind w:left="0" w:right="0"/>
        <w:jc w:val="both"/>
        <w:rPr>
          <w:rFonts w:ascii="Bebas Neue" w:hAnsi="Bebas Neue" w:eastAsia="Bebas Neue" w:cs="Bebas Neue"/>
          <w:b w:val="0"/>
          <w:bCs w:val="0"/>
          <w:i w:val="0"/>
          <w:iCs w:val="0"/>
          <w:caps w:val="0"/>
          <w:smallCaps w:val="0"/>
          <w:noProof w:val="0"/>
          <w:color w:val="14110F"/>
          <w:sz w:val="72"/>
          <w:szCs w:val="72"/>
          <w:lang w:val="en-US"/>
        </w:rPr>
      </w:pPr>
      <w:r w:rsidRPr="3916ECDF" w:rsidR="0CF0C12C">
        <w:rPr>
          <w:rFonts w:ascii="Bebas Neue" w:hAnsi="Bebas Neue" w:eastAsia="Bebas Neue" w:cs="Bebas Neue"/>
          <w:b w:val="0"/>
          <w:bCs w:val="0"/>
          <w:i w:val="0"/>
          <w:iCs w:val="0"/>
          <w:caps w:val="0"/>
          <w:smallCaps w:val="0"/>
          <w:noProof w:val="0"/>
          <w:color w:val="14110F"/>
          <w:sz w:val="96"/>
          <w:szCs w:val="96"/>
          <w:lang w:val="en-US"/>
        </w:rPr>
        <w:t>PRESS RELEASE</w:t>
      </w:r>
    </w:p>
    <w:p w:rsidRPr="00C235E2" w:rsidR="00C235E2" w:rsidP="2B0F5A13" w:rsidRDefault="00C235E2" w14:paraId="5F04C474" w14:textId="7ACE7A7A">
      <w:pPr>
        <w:pStyle w:val="Normal"/>
        <w:suppressLineNumbers w:val="0"/>
        <w:bidi w:val="0"/>
        <w:spacing w:before="100" w:beforeAutospacing="on" w:after="100" w:afterAutospacing="on" w:line="240" w:lineRule="auto"/>
        <w:ind w:left="0" w:right="0"/>
        <w:jc w:val="left"/>
      </w:pPr>
      <w:r w:rsidRPr="2B0F5A13" w:rsidR="155DE92D">
        <w:rPr>
          <w:rFonts w:ascii="Arial" w:hAnsi="Arial" w:eastAsia="Arial" w:cs="Arial"/>
          <w:b w:val="1"/>
          <w:bCs w:val="1"/>
          <w:sz w:val="36"/>
          <w:szCs w:val="36"/>
        </w:rPr>
        <w:t>District Eight Introduces New Living, Dining and Lounge Designs at High Point Fall Market 2026</w:t>
      </w:r>
    </w:p>
    <w:p w:rsidRPr="00C235E2" w:rsidR="00C235E2" w:rsidP="3916ECDF" w:rsidRDefault="00C235E2" w14:paraId="4787D448" w14:textId="7E19C0D5">
      <w:pPr>
        <w:pStyle w:val="Normal"/>
        <w:suppressLineNumbers w:val="0"/>
        <w:bidi w:val="0"/>
        <w:spacing w:beforeAutospacing="on" w:afterAutospacing="on" w:line="240" w:lineRule="auto"/>
        <w:ind w:left="0" w:right="0"/>
        <w:jc w:val="left"/>
        <w:rPr>
          <w:rFonts w:ascii="Arial" w:hAnsi="Arial" w:eastAsia="Arial" w:cs="Arial"/>
          <w:b w:val="1"/>
          <w:bCs w:val="1"/>
          <w:lang w:val="en-US"/>
        </w:rPr>
      </w:pPr>
      <w:r w:rsidRPr="3916ECDF" w:rsidR="155DE92D">
        <w:rPr>
          <w:rFonts w:ascii="Arial" w:hAnsi="Arial" w:eastAsia="Arial" w:cs="Arial"/>
          <w:b w:val="1"/>
          <w:bCs w:val="1"/>
          <w:lang w:val="en-US"/>
        </w:rPr>
        <w:t xml:space="preserve">New introductions continue </w:t>
      </w:r>
      <w:r w:rsidRPr="3916ECDF" w:rsidR="155DE92D">
        <w:rPr>
          <w:rFonts w:ascii="Arial" w:hAnsi="Arial" w:eastAsia="Arial" w:cs="Arial"/>
          <w:b w:val="1"/>
          <w:bCs w:val="1"/>
          <w:lang w:val="en-US"/>
        </w:rPr>
        <w:t>the Saigon</w:t>
      </w:r>
      <w:r w:rsidRPr="3916ECDF" w:rsidR="155DE92D">
        <w:rPr>
          <w:rFonts w:ascii="Arial" w:hAnsi="Arial" w:eastAsia="Arial" w:cs="Arial"/>
          <w:b w:val="1"/>
          <w:bCs w:val="1"/>
          <w:lang w:val="en-US"/>
        </w:rPr>
        <w:t xml:space="preserve">-born brand’s exploration of </w:t>
      </w:r>
      <w:r w:rsidRPr="3916ECDF" w:rsidR="2EF0D58D">
        <w:rPr>
          <w:rFonts w:ascii="Arial" w:hAnsi="Arial" w:eastAsia="Arial" w:cs="Arial"/>
          <w:b w:val="1"/>
          <w:bCs w:val="1"/>
          <w:lang w:val="en-US"/>
        </w:rPr>
        <w:t>design</w:t>
      </w:r>
      <w:r w:rsidRPr="3916ECDF" w:rsidR="155DE92D">
        <w:rPr>
          <w:rFonts w:ascii="Arial" w:hAnsi="Arial" w:eastAsia="Arial" w:cs="Arial"/>
          <w:b w:val="1"/>
          <w:bCs w:val="1"/>
          <w:lang w:val="en-US"/>
        </w:rPr>
        <w:t xml:space="preserve">, </w:t>
      </w:r>
      <w:r w:rsidRPr="3916ECDF" w:rsidR="155DE92D">
        <w:rPr>
          <w:rFonts w:ascii="Arial" w:hAnsi="Arial" w:eastAsia="Arial" w:cs="Arial"/>
          <w:b w:val="1"/>
          <w:bCs w:val="1"/>
          <w:lang w:val="en-US"/>
        </w:rPr>
        <w:t>material</w:t>
      </w:r>
      <w:r w:rsidRPr="3916ECDF" w:rsidR="155DE92D">
        <w:rPr>
          <w:rFonts w:ascii="Arial" w:hAnsi="Arial" w:eastAsia="Arial" w:cs="Arial"/>
          <w:b w:val="1"/>
          <w:bCs w:val="1"/>
          <w:lang w:val="en-US"/>
        </w:rPr>
        <w:t xml:space="preserve"> and the</w:t>
      </w:r>
      <w:r w:rsidRPr="3916ECDF" w:rsidR="6F82D328">
        <w:rPr>
          <w:rFonts w:ascii="Arial" w:hAnsi="Arial" w:eastAsia="Arial" w:cs="Arial"/>
          <w:b w:val="1"/>
          <w:bCs w:val="1"/>
          <w:lang w:val="en-US"/>
        </w:rPr>
        <w:t xml:space="preserve"> role of</w:t>
      </w:r>
      <w:r w:rsidRPr="3916ECDF" w:rsidR="155DE92D">
        <w:rPr>
          <w:rFonts w:ascii="Arial" w:hAnsi="Arial" w:eastAsia="Arial" w:cs="Arial"/>
          <w:b w:val="1"/>
          <w:bCs w:val="1"/>
          <w:lang w:val="en-US"/>
        </w:rPr>
        <w:t xml:space="preserve"> furniture</w:t>
      </w:r>
      <w:r w:rsidRPr="3916ECDF" w:rsidR="234CC75E">
        <w:rPr>
          <w:rFonts w:ascii="Arial" w:hAnsi="Arial" w:eastAsia="Arial" w:cs="Arial"/>
          <w:b w:val="1"/>
          <w:bCs w:val="1"/>
          <w:lang w:val="en-US"/>
        </w:rPr>
        <w:t xml:space="preserve"> in social life</w:t>
      </w:r>
      <w:r w:rsidRPr="3916ECDF" w:rsidR="155DE92D">
        <w:rPr>
          <w:rFonts w:ascii="Arial" w:hAnsi="Arial" w:eastAsia="Arial" w:cs="Arial"/>
          <w:b w:val="1"/>
          <w:bCs w:val="1"/>
          <w:lang w:val="en-US"/>
        </w:rPr>
        <w:t>.</w:t>
      </w:r>
    </w:p>
    <w:p w:rsidRPr="00C235E2" w:rsidR="00C235E2" w:rsidP="3916ECDF" w:rsidRDefault="00C235E2" w14:paraId="794975AA" w14:textId="5F2BFC70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B0F5A13" w:rsidR="37590AA3">
        <w:rPr>
          <w:rFonts w:ascii="Arial" w:hAnsi="Arial" w:eastAsia="Arial" w:cs="Arial"/>
          <w:b w:val="1"/>
          <w:bCs w:val="1"/>
          <w:kern w:val="0"/>
          <w14:ligatures w14:val="none"/>
        </w:rPr>
        <w:t xml:space="preserve">HIGH POINT, N.C. </w:t>
      </w:r>
      <w:r w:rsidRPr="2B0F5A13" w:rsidR="26A61F2A">
        <w:rPr>
          <w:rFonts w:ascii="Arial" w:hAnsi="Arial" w:eastAsia="Arial" w:cs="Arial"/>
          <w:b w:val="1"/>
          <w:bCs w:val="1"/>
        </w:rPr>
        <w:t>— District</w:t>
      </w:r>
      <w:r w:rsidRPr="2B0F5A13" w:rsidR="37590AA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2B0F5A13" w:rsidR="37590AA3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Eight </w:t>
      </w:r>
      <w:r w:rsidRPr="2B0F5A13" w:rsidR="37590AA3">
        <w:rPr>
          <w:rFonts w:ascii="Arial" w:hAnsi="Arial" w:eastAsia="Arial" w:cs="Arial"/>
          <w:noProof w:val="0"/>
          <w:sz w:val="24"/>
          <w:szCs w:val="24"/>
          <w:lang w:val="en-US"/>
        </w:rPr>
        <w:t>returns to High Point Fall Market October 17–21, 2026,</w:t>
      </w:r>
      <w:r w:rsidRPr="2B0F5A13" w:rsidR="2D2E50E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916ECDF" w:rsidR="7739F0C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presenting </w:t>
      </w:r>
      <w:r w:rsidRPr="3916ECDF" w:rsidR="2D2E50E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new seating, </w:t>
      </w:r>
      <w:r w:rsidRPr="3916ECDF" w:rsidR="2D2E50EB">
        <w:rPr>
          <w:rFonts w:ascii="Arial" w:hAnsi="Arial" w:eastAsia="Arial" w:cs="Arial"/>
          <w:noProof w:val="0"/>
          <w:sz w:val="24"/>
          <w:szCs w:val="24"/>
          <w:lang w:val="en-US"/>
        </w:rPr>
        <w:t>dining</w:t>
      </w:r>
      <w:r w:rsidRPr="3916ECDF" w:rsidR="2D2E50E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swivel configurations</w:t>
      </w:r>
      <w:r w:rsidRPr="3916ECDF" w:rsidR="2850B0D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alongside the DINH Game Tables</w:t>
      </w:r>
      <w:r w:rsidRPr="3916ECDF" w:rsidR="0425CDD6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Pr="00C235E2" w:rsidR="00C235E2" w:rsidP="63F534E7" w:rsidRDefault="00C235E2" w14:paraId="5F4806F6" w14:textId="33B8DA1D">
      <w:pPr>
        <w:pStyle w:val="Normal"/>
        <w:suppressLineNumbers w:val="0"/>
        <w:spacing w:beforeAutospacing="on" w:afterAutospacing="on" w:line="24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63F534E7" w:rsidR="4ACD2D4B">
        <w:rPr>
          <w:rFonts w:ascii="Arial" w:hAnsi="Arial" w:eastAsia="Arial" w:cs="Arial"/>
          <w:noProof w:val="0"/>
          <w:sz w:val="24"/>
          <w:szCs w:val="24"/>
          <w:lang w:val="en-US"/>
        </w:rPr>
        <w:t>The new introductions</w:t>
      </w:r>
      <w:r w:rsidRPr="63F534E7" w:rsidR="7A40DFC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continue to </w:t>
      </w:r>
      <w:r w:rsidRPr="63F534E7" w:rsidR="47A711BD">
        <w:rPr>
          <w:rFonts w:ascii="Arial" w:hAnsi="Arial" w:eastAsia="Arial" w:cs="Arial"/>
          <w:noProof w:val="0"/>
          <w:sz w:val="24"/>
          <w:szCs w:val="24"/>
          <w:lang w:val="en-US"/>
        </w:rPr>
        <w:t>take on</w:t>
      </w:r>
      <w:r w:rsidRPr="63F534E7" w:rsidR="7A40DFC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63F534E7" w:rsidR="4ACD2D4B">
        <w:rPr>
          <w:rFonts w:ascii="Arial" w:hAnsi="Arial" w:eastAsia="Arial" w:cs="Arial"/>
          <w:noProof w:val="0"/>
          <w:sz w:val="24"/>
          <w:szCs w:val="24"/>
          <w:lang w:val="en-US"/>
        </w:rPr>
        <w:t>different design</w:t>
      </w:r>
      <w:r w:rsidRPr="63F534E7" w:rsidR="4ACD2D4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influences, from the simplicity of Scandinavian forms </w:t>
      </w:r>
      <w:r w:rsidRPr="63F534E7" w:rsidR="6EB7566D">
        <w:rPr>
          <w:rFonts w:ascii="Arial" w:hAnsi="Arial" w:eastAsia="Arial" w:cs="Arial"/>
          <w:noProof w:val="0"/>
          <w:sz w:val="24"/>
          <w:szCs w:val="24"/>
          <w:lang w:val="en-US"/>
        </w:rPr>
        <w:t>to the diversity of Asian material and making traditions</w:t>
      </w:r>
      <w:r w:rsidRPr="63F534E7" w:rsidR="4ACD2D4B">
        <w:rPr>
          <w:rFonts w:ascii="Arial" w:hAnsi="Arial" w:eastAsia="Arial" w:cs="Arial"/>
          <w:noProof w:val="0"/>
          <w:sz w:val="24"/>
          <w:szCs w:val="24"/>
          <w:lang w:val="en-US"/>
        </w:rPr>
        <w:t>. Expressed through varied profiles, timber finishes and upholstery, the collection reflects District Eight’s approach to contemporary furniture across cultures and contexts.</w:t>
      </w:r>
    </w:p>
    <w:p w:rsidRPr="00C235E2" w:rsidR="00C235E2" w:rsidP="63F534E7" w:rsidRDefault="00C235E2" w14:paraId="7317D054" w14:textId="2E4F3700">
      <w:pPr>
        <w:pStyle w:val="Normal"/>
        <w:suppressLineNumbers w:val="0"/>
        <w:spacing w:beforeAutospacing="on" w:afterAutospacing="on" w:line="240" w:lineRule="auto"/>
        <w:ind w:left="0" w:right="0"/>
        <w:jc w:val="left"/>
      </w:pPr>
      <w:r w:rsidRPr="3916ECDF" w:rsidR="4ACD2D4B">
        <w:rPr>
          <w:rFonts w:ascii="Arial" w:hAnsi="Arial" w:eastAsia="Arial" w:cs="Arial"/>
          <w:lang w:val="en-US"/>
        </w:rPr>
        <w:t xml:space="preserve">Rather than approaching the season as a single visual statement, </w:t>
      </w:r>
      <w:r w:rsidRPr="3916ECDF" w:rsidR="5A22D664">
        <w:rPr>
          <w:rFonts w:ascii="Arial" w:hAnsi="Arial" w:eastAsia="Arial" w:cs="Arial"/>
          <w:lang w:val="en-US"/>
        </w:rPr>
        <w:t xml:space="preserve">District Eight explores multiple </w:t>
      </w:r>
      <w:r w:rsidRPr="3916ECDF" w:rsidR="5A22D664">
        <w:rPr>
          <w:rFonts w:ascii="Arial" w:hAnsi="Arial" w:eastAsia="Arial" w:cs="Arial"/>
          <w:lang w:val="en-US"/>
        </w:rPr>
        <w:t>spatial possibilities with</w:t>
      </w:r>
      <w:r w:rsidRPr="3916ECDF" w:rsidR="5A22D664">
        <w:rPr>
          <w:rFonts w:ascii="Arial" w:hAnsi="Arial" w:eastAsia="Arial" w:cs="Arial"/>
          <w:lang w:val="en-US"/>
        </w:rPr>
        <w:t xml:space="preserve"> a collection of distinct forms and functions</w:t>
      </w:r>
      <w:r w:rsidRPr="3916ECDF" w:rsidR="4ACD2D4B">
        <w:rPr>
          <w:rFonts w:ascii="Arial" w:hAnsi="Arial" w:eastAsia="Arial" w:cs="Arial"/>
          <w:lang w:val="en-US"/>
        </w:rPr>
        <w:t xml:space="preserve">. </w:t>
      </w:r>
      <w:r w:rsidRPr="3916ECDF" w:rsidR="0CADAEE3">
        <w:rPr>
          <w:rFonts w:ascii="Arial" w:hAnsi="Arial" w:eastAsia="Arial" w:cs="Arial"/>
          <w:b w:val="1"/>
          <w:bCs w:val="1"/>
          <w:lang w:val="en-US"/>
        </w:rPr>
        <w:t xml:space="preserve">The </w:t>
      </w:r>
      <w:r w:rsidRPr="3916ECDF" w:rsidR="4ACD2D4B">
        <w:rPr>
          <w:rFonts w:ascii="Arial" w:hAnsi="Arial" w:eastAsia="Arial" w:cs="Arial"/>
          <w:b w:val="1"/>
          <w:bCs w:val="1"/>
          <w:lang w:val="en-US"/>
        </w:rPr>
        <w:t xml:space="preserve">NEN Sofa </w:t>
      </w:r>
      <w:r w:rsidRPr="3916ECDF" w:rsidR="4ACD2D4B">
        <w:rPr>
          <w:rFonts w:ascii="Arial" w:hAnsi="Arial" w:eastAsia="Arial" w:cs="Arial"/>
          <w:b w:val="1"/>
          <w:bCs w:val="1"/>
          <w:lang w:val="en-US"/>
        </w:rPr>
        <w:t>Collection</w:t>
      </w:r>
      <w:r w:rsidRPr="3916ECDF" w:rsidR="4ACD2D4B">
        <w:rPr>
          <w:rFonts w:ascii="Arial" w:hAnsi="Arial" w:eastAsia="Arial" w:cs="Arial"/>
          <w:b w:val="1"/>
          <w:bCs w:val="1"/>
          <w:lang w:val="en-US"/>
        </w:rPr>
        <w:t xml:space="preserve"> </w:t>
      </w:r>
      <w:commentRangeStart w:id="1277866487"/>
      <w:r w:rsidRPr="3916ECDF" w:rsidR="4ACD2D4B">
        <w:rPr>
          <w:rFonts w:ascii="Arial" w:hAnsi="Arial" w:eastAsia="Arial" w:cs="Arial"/>
          <w:lang w:val="en-US"/>
        </w:rPr>
        <w:t>expands</w:t>
      </w:r>
      <w:commentRangeEnd w:id="1277866487"/>
      <w:r>
        <w:rPr>
          <w:rStyle w:val="CommentReference"/>
        </w:rPr>
        <w:commentReference w:id="1277866487"/>
      </w:r>
      <w:r w:rsidRPr="3916ECDF" w:rsidR="4ACD2D4B">
        <w:rPr>
          <w:rFonts w:ascii="Arial" w:hAnsi="Arial" w:eastAsia="Arial" w:cs="Arial"/>
          <w:lang w:val="en-US"/>
        </w:rPr>
        <w:t xml:space="preserve"> the living category through a low, horizontal composition; </w:t>
      </w:r>
      <w:commentRangeStart w:id="638680897"/>
      <w:r w:rsidRPr="3916ECDF" w:rsidR="4ACD2D4B">
        <w:rPr>
          <w:rFonts w:ascii="Arial" w:hAnsi="Arial" w:eastAsia="Arial" w:cs="Arial"/>
          <w:b w:val="1"/>
          <w:bCs w:val="1"/>
          <w:lang w:val="en-US"/>
        </w:rPr>
        <w:t xml:space="preserve">the BOW Collection by Monica Förster </w:t>
      </w:r>
      <w:r w:rsidRPr="3916ECDF" w:rsidR="4ACD2D4B">
        <w:rPr>
          <w:rFonts w:ascii="Arial" w:hAnsi="Arial" w:eastAsia="Arial" w:cs="Arial"/>
          <w:lang w:val="en-US"/>
        </w:rPr>
        <w:t xml:space="preserve">presents </w:t>
      </w:r>
      <w:r w:rsidRPr="3916ECDF" w:rsidR="4B1FC367">
        <w:rPr>
          <w:rFonts w:ascii="Arial" w:hAnsi="Arial" w:eastAsia="Arial" w:cs="Arial"/>
          <w:lang w:val="en-US"/>
        </w:rPr>
        <w:t xml:space="preserve">its </w:t>
      </w:r>
      <w:r w:rsidRPr="3916ECDF" w:rsidR="7398EDD8">
        <w:rPr>
          <w:rFonts w:ascii="Arial" w:hAnsi="Arial" w:eastAsia="Arial" w:cs="Arial"/>
          <w:lang w:val="en-US"/>
        </w:rPr>
        <w:t xml:space="preserve">complete </w:t>
      </w:r>
      <w:r w:rsidRPr="3916ECDF" w:rsidR="4ACD2D4B">
        <w:rPr>
          <w:rFonts w:ascii="Arial" w:hAnsi="Arial" w:eastAsia="Arial" w:cs="Arial"/>
          <w:lang w:val="en-US"/>
        </w:rPr>
        <w:t>dining</w:t>
      </w:r>
      <w:r w:rsidRPr="3916ECDF" w:rsidR="1412B404">
        <w:rPr>
          <w:rFonts w:ascii="Arial" w:hAnsi="Arial" w:eastAsia="Arial" w:cs="Arial"/>
          <w:lang w:val="en-US"/>
        </w:rPr>
        <w:t xml:space="preserve"> set</w:t>
      </w:r>
      <w:commentRangeEnd w:id="638680897"/>
      <w:r>
        <w:rPr>
          <w:rStyle w:val="CommentReference"/>
        </w:rPr>
        <w:commentReference w:id="638680897"/>
      </w:r>
      <w:r w:rsidRPr="3916ECDF" w:rsidR="4ACD2D4B">
        <w:rPr>
          <w:rFonts w:ascii="Arial" w:hAnsi="Arial" w:eastAsia="Arial" w:cs="Arial"/>
          <w:lang w:val="en-US"/>
        </w:rPr>
        <w:t xml:space="preserve">; and </w:t>
      </w:r>
      <w:r w:rsidRPr="3916ECDF" w:rsidR="4ACD2D4B">
        <w:rPr>
          <w:rFonts w:ascii="Arial" w:hAnsi="Arial" w:eastAsia="Arial" w:cs="Arial"/>
          <w:b w:val="1"/>
          <w:bCs w:val="1"/>
          <w:lang w:val="en-US"/>
        </w:rPr>
        <w:t>new swivel configurations</w:t>
      </w:r>
      <w:r w:rsidRPr="3916ECDF" w:rsidR="4ACD2D4B">
        <w:rPr>
          <w:rFonts w:ascii="Arial" w:hAnsi="Arial" w:eastAsia="Arial" w:cs="Arial"/>
          <w:lang w:val="en-US"/>
        </w:rPr>
        <w:t xml:space="preserve"> introduce greater movement and flexibility across selected lounge pieces.</w:t>
      </w:r>
    </w:p>
    <w:p w:rsidR="533C302C" w:rsidP="3916ECDF" w:rsidRDefault="533C302C" w14:paraId="2255D03D" w14:textId="101BE18B">
      <w:pPr>
        <w:pStyle w:val="Normal"/>
        <w:suppressLineNumbers w:val="0"/>
        <w:spacing w:beforeAutospacing="on" w:afterAutospacing="on" w:line="240" w:lineRule="auto"/>
        <w:ind w:left="0" w:right="0"/>
        <w:jc w:val="left"/>
      </w:pPr>
      <w:r w:rsidRPr="3916ECDF" w:rsidR="533C302C">
        <w:rPr>
          <w:rFonts w:ascii="Arial" w:hAnsi="Arial" w:eastAsia="Arial" w:cs="Arial"/>
          <w:lang w:val="en-US"/>
        </w:rPr>
        <w:t xml:space="preserve">At the center of the living </w:t>
      </w:r>
      <w:r w:rsidRPr="3916ECDF" w:rsidR="533C302C">
        <w:rPr>
          <w:rFonts w:ascii="Arial" w:hAnsi="Arial" w:eastAsia="Arial" w:cs="Arial"/>
          <w:lang w:val="en-US"/>
        </w:rPr>
        <w:t>presentation</w:t>
      </w:r>
      <w:r w:rsidRPr="3916ECDF" w:rsidR="4D2F024F">
        <w:rPr>
          <w:rFonts w:ascii="Arial" w:hAnsi="Arial" w:eastAsia="Arial" w:cs="Arial"/>
          <w:lang w:val="en-US"/>
        </w:rPr>
        <w:t xml:space="preserve">, our new </w:t>
      </w:r>
      <w:r w:rsidRPr="3916ECDF" w:rsidR="533C302C">
        <w:rPr>
          <w:rFonts w:ascii="Arial" w:hAnsi="Arial" w:eastAsia="Arial" w:cs="Arial"/>
          <w:b w:val="1"/>
          <w:bCs w:val="1"/>
          <w:lang w:val="en-US"/>
        </w:rPr>
        <w:t>NEN Sofa</w:t>
      </w:r>
      <w:r w:rsidRPr="3916ECDF" w:rsidR="533C302C">
        <w:rPr>
          <w:rFonts w:ascii="Arial" w:hAnsi="Arial" w:eastAsia="Arial" w:cs="Arial"/>
          <w:lang w:val="en-US"/>
        </w:rPr>
        <w:t xml:space="preserve"> </w:t>
      </w:r>
      <w:r w:rsidRPr="3916ECDF" w:rsidR="12D3A03D">
        <w:rPr>
          <w:rFonts w:ascii="Arial" w:hAnsi="Arial" w:eastAsia="Arial" w:cs="Arial"/>
          <w:lang w:val="en-US"/>
        </w:rPr>
        <w:t>collection</w:t>
      </w:r>
      <w:r w:rsidRPr="3916ECDF" w:rsidR="12D3A03D">
        <w:rPr>
          <w:rFonts w:ascii="Arial" w:hAnsi="Arial" w:eastAsia="Arial" w:cs="Arial"/>
          <w:lang w:val="en-US"/>
        </w:rPr>
        <w:t xml:space="preserve"> </w:t>
      </w:r>
      <w:r w:rsidRPr="3916ECDF" w:rsidR="5EE656D1">
        <w:rPr>
          <w:rFonts w:ascii="Arial" w:hAnsi="Arial" w:eastAsia="Arial" w:cs="Arial"/>
          <w:lang w:val="en-US"/>
        </w:rPr>
        <w:t>takes a lower, more compact form</w:t>
      </w:r>
      <w:r w:rsidRPr="3916ECDF" w:rsidR="533C302C">
        <w:rPr>
          <w:rFonts w:ascii="Arial" w:hAnsi="Arial" w:eastAsia="Arial" w:cs="Arial"/>
          <w:lang w:val="en-US"/>
        </w:rPr>
        <w:t xml:space="preserve"> built around a continuous horizontal profile. Its reduced scale and linear silhouette offer a structured approach to living spaces, with </w:t>
      </w:r>
      <w:r w:rsidRPr="3916ECDF" w:rsidR="78A75D7D">
        <w:rPr>
          <w:rFonts w:ascii="Arial" w:hAnsi="Arial" w:eastAsia="Arial" w:cs="Arial"/>
          <w:lang w:val="en-US"/>
        </w:rPr>
        <w:t xml:space="preserve">an </w:t>
      </w:r>
      <w:r w:rsidRPr="3916ECDF" w:rsidR="533C302C">
        <w:rPr>
          <w:rFonts w:ascii="Arial" w:hAnsi="Arial" w:eastAsia="Arial" w:cs="Arial"/>
          <w:lang w:val="en-US"/>
        </w:rPr>
        <w:t>upholstered body</w:t>
      </w:r>
      <w:r w:rsidRPr="3916ECDF" w:rsidR="07D5EAB2">
        <w:rPr>
          <w:rFonts w:ascii="Arial" w:hAnsi="Arial" w:eastAsia="Arial" w:cs="Arial"/>
          <w:lang w:val="en-US"/>
        </w:rPr>
        <w:t xml:space="preserve"> rest upon</w:t>
      </w:r>
      <w:r w:rsidRPr="3916ECDF" w:rsidR="533C302C">
        <w:rPr>
          <w:rFonts w:ascii="Arial" w:hAnsi="Arial" w:eastAsia="Arial" w:cs="Arial"/>
          <w:lang w:val="en-US"/>
        </w:rPr>
        <w:t xml:space="preserve"> the collection’s timber elements.</w:t>
      </w:r>
      <w:r w:rsidRPr="3916ECDF" w:rsidR="66D790AE">
        <w:rPr>
          <w:rFonts w:ascii="Arial" w:hAnsi="Arial" w:eastAsia="Arial" w:cs="Arial"/>
          <w:lang w:val="en-US"/>
        </w:rPr>
        <w:t xml:space="preserve"> Fine leather stitching</w:t>
      </w:r>
      <w:r w:rsidRPr="3916ECDF" w:rsidR="66D790AE">
        <w:rPr>
          <w:rFonts w:ascii="Arial" w:hAnsi="Arial" w:eastAsia="Arial" w:cs="Arial"/>
          <w:lang w:val="en-US"/>
        </w:rPr>
        <w:t xml:space="preserve"> defines the edges</w:t>
      </w:r>
      <w:r w:rsidRPr="3916ECDF" w:rsidR="66D790AE">
        <w:rPr>
          <w:rFonts w:ascii="Arial" w:hAnsi="Arial" w:eastAsia="Arial" w:cs="Arial"/>
          <w:lang w:val="en-US"/>
        </w:rPr>
        <w:t xml:space="preserve">, bringing precision to the </w:t>
      </w:r>
      <w:r w:rsidRPr="3916ECDF" w:rsidR="66D790AE">
        <w:rPr>
          <w:rFonts w:ascii="Arial" w:hAnsi="Arial" w:eastAsia="Arial" w:cs="Arial"/>
          <w:lang w:val="en-US"/>
        </w:rPr>
        <w:t>sofa</w:t>
      </w:r>
      <w:r w:rsidRPr="3916ECDF" w:rsidR="52D25053">
        <w:rPr>
          <w:rFonts w:ascii="Arial" w:hAnsi="Arial" w:eastAsia="Arial" w:cs="Arial"/>
          <w:lang w:val="en-US"/>
        </w:rPr>
        <w:t>'s</w:t>
      </w:r>
      <w:r w:rsidRPr="3916ECDF" w:rsidR="52D25053">
        <w:rPr>
          <w:rFonts w:ascii="Arial" w:hAnsi="Arial" w:eastAsia="Arial" w:cs="Arial"/>
          <w:lang w:val="en-US"/>
        </w:rPr>
        <w:t xml:space="preserve"> </w:t>
      </w:r>
      <w:r w:rsidRPr="3916ECDF" w:rsidR="384A4955">
        <w:rPr>
          <w:rFonts w:ascii="Arial" w:hAnsi="Arial" w:eastAsia="Arial" w:cs="Arial"/>
          <w:lang w:val="en-US"/>
        </w:rPr>
        <w:t>form</w:t>
      </w:r>
      <w:r w:rsidRPr="3916ECDF" w:rsidR="66D790AE">
        <w:rPr>
          <w:rFonts w:ascii="Arial" w:hAnsi="Arial" w:eastAsia="Arial" w:cs="Arial"/>
          <w:lang w:val="en-US"/>
        </w:rPr>
        <w:t>.</w:t>
      </w:r>
    </w:p>
    <w:p w:rsidR="72BA228B" w:rsidP="5B457A57" w:rsidRDefault="72BA228B" w14:paraId="03C35205" w14:textId="68BEBB65">
      <w:pPr>
        <w:pStyle w:val="Normal"/>
        <w:suppressLineNumbers w:val="0"/>
        <w:spacing w:beforeAutospacing="on" w:afterAutospacing="on" w:line="240" w:lineRule="auto"/>
        <w:ind w:left="0" w:right="0"/>
        <w:jc w:val="left"/>
      </w:pPr>
      <w:r w:rsidRPr="3916ECDF" w:rsidR="72BA228B">
        <w:rPr>
          <w:rFonts w:ascii="Arial" w:hAnsi="Arial" w:eastAsia="Arial" w:cs="Arial"/>
          <w:lang w:val="en-US"/>
        </w:rPr>
        <w:t xml:space="preserve">The </w:t>
      </w:r>
      <w:r w:rsidRPr="3916ECDF" w:rsidR="72BA228B">
        <w:rPr>
          <w:rFonts w:ascii="Arial" w:hAnsi="Arial" w:eastAsia="Arial" w:cs="Arial"/>
          <w:b w:val="1"/>
          <w:bCs w:val="1"/>
          <w:lang w:val="en-US"/>
        </w:rPr>
        <w:t>BOW Dining Collection by Monica Förster</w:t>
      </w:r>
      <w:r w:rsidRPr="3916ECDF" w:rsidR="72BA228B">
        <w:rPr>
          <w:rFonts w:ascii="Arial" w:hAnsi="Arial" w:eastAsia="Arial" w:cs="Arial"/>
          <w:lang w:val="en-US"/>
        </w:rPr>
        <w:t xml:space="preserve"> brings </w:t>
      </w:r>
      <w:r w:rsidRPr="3916ECDF" w:rsidR="3EB9C1E4">
        <w:rPr>
          <w:rFonts w:ascii="Arial" w:hAnsi="Arial" w:eastAsia="Arial" w:cs="Arial"/>
          <w:lang w:val="en-US"/>
        </w:rPr>
        <w:t>Scandinavian sensibility</w:t>
      </w:r>
      <w:r w:rsidRPr="3916ECDF" w:rsidR="72BA228B">
        <w:rPr>
          <w:rFonts w:ascii="Arial" w:hAnsi="Arial" w:eastAsia="Arial" w:cs="Arial"/>
          <w:lang w:val="en-US"/>
        </w:rPr>
        <w:t xml:space="preserve"> to the dining room</w:t>
      </w:r>
      <w:r w:rsidRPr="3916ECDF" w:rsidR="078C9150">
        <w:rPr>
          <w:rFonts w:ascii="Arial" w:hAnsi="Arial" w:eastAsia="Arial" w:cs="Arial"/>
          <w:lang w:val="en-US"/>
        </w:rPr>
        <w:t>. Simple curved forms,</w:t>
      </w:r>
      <w:r w:rsidRPr="3916ECDF" w:rsidR="5523B2FE">
        <w:rPr>
          <w:rFonts w:ascii="Arial" w:hAnsi="Arial" w:eastAsia="Arial" w:cs="Arial"/>
          <w:lang w:val="en-US"/>
        </w:rPr>
        <w:t xml:space="preserve"> </w:t>
      </w:r>
      <w:r w:rsidRPr="3916ECDF" w:rsidR="078C9150">
        <w:rPr>
          <w:rFonts w:ascii="Arial" w:hAnsi="Arial" w:eastAsia="Arial" w:cs="Arial"/>
          <w:lang w:val="en-US"/>
        </w:rPr>
        <w:t>oak</w:t>
      </w:r>
      <w:r w:rsidRPr="3916ECDF" w:rsidR="078C9150">
        <w:rPr>
          <w:rFonts w:ascii="Arial" w:hAnsi="Arial" w:eastAsia="Arial" w:cs="Arial"/>
          <w:lang w:val="en-US"/>
        </w:rPr>
        <w:t xml:space="preserve"> </w:t>
      </w:r>
      <w:r w:rsidRPr="3916ECDF" w:rsidR="078C9150">
        <w:rPr>
          <w:rFonts w:ascii="Arial" w:hAnsi="Arial" w:eastAsia="Arial" w:cs="Arial"/>
          <w:lang w:val="en-US"/>
        </w:rPr>
        <w:t>construction</w:t>
      </w:r>
      <w:r w:rsidRPr="3916ECDF" w:rsidR="1088E87B">
        <w:rPr>
          <w:rFonts w:ascii="Arial" w:hAnsi="Arial" w:eastAsia="Arial" w:cs="Arial"/>
          <w:lang w:val="en-US"/>
        </w:rPr>
        <w:t xml:space="preserve">, </w:t>
      </w:r>
      <w:r w:rsidRPr="3916ECDF" w:rsidR="1088E87B">
        <w:rPr>
          <w:rFonts w:ascii="Arial" w:hAnsi="Arial" w:eastAsia="Arial" w:cs="Arial"/>
          <w:lang w:val="en-US"/>
        </w:rPr>
        <w:t xml:space="preserve">metal </w:t>
      </w:r>
      <w:r w:rsidRPr="3916ECDF" w:rsidR="1088E87B">
        <w:rPr>
          <w:rFonts w:ascii="Arial" w:hAnsi="Arial" w:eastAsia="Arial" w:cs="Arial"/>
          <w:lang w:val="en-US"/>
        </w:rPr>
        <w:t>detailing</w:t>
      </w:r>
      <w:r w:rsidRPr="3916ECDF" w:rsidR="078C9150">
        <w:rPr>
          <w:rFonts w:ascii="Arial" w:hAnsi="Arial" w:eastAsia="Arial" w:cs="Arial"/>
          <w:lang w:val="en-US"/>
        </w:rPr>
        <w:t xml:space="preserve"> </w:t>
      </w:r>
      <w:r w:rsidRPr="3916ECDF" w:rsidR="078C9150">
        <w:rPr>
          <w:rFonts w:ascii="Arial" w:hAnsi="Arial" w:eastAsia="Arial" w:cs="Arial"/>
          <w:lang w:val="en-US"/>
        </w:rPr>
        <w:t>and clean proportions carry through the collection, from tables to chairs, with different configurations for a variety of dining settings.</w:t>
      </w:r>
    </w:p>
    <w:p w:rsidRPr="00C235E2" w:rsidR="00C235E2" w:rsidP="2B0F5A13" w:rsidRDefault="00C235E2" w14:paraId="28BE1A4C" w14:textId="3DFC52DC">
      <w:pPr>
        <w:pStyle w:val="Normal"/>
        <w:suppressLineNumbers w:val="0"/>
        <w:bidi w:val="0"/>
        <w:spacing w:beforeAutospacing="on" w:afterAutospacing="on" w:line="240" w:lineRule="auto"/>
        <w:ind w:left="0" w:right="0"/>
        <w:jc w:val="left"/>
        <w:rPr>
          <w:rFonts w:ascii="Arial" w:hAnsi="Arial" w:eastAsia="Arial" w:cs="Arial"/>
          <w:lang w:val="en-US"/>
        </w:rPr>
      </w:pPr>
      <w:r w:rsidRPr="3916ECDF" w:rsidR="27330A76">
        <w:rPr>
          <w:rFonts w:ascii="Arial" w:hAnsi="Arial" w:eastAsia="Arial" w:cs="Arial"/>
          <w:b w:val="1"/>
          <w:bCs w:val="1"/>
          <w:strike w:val="0"/>
          <w:dstrike w:val="0"/>
          <w:lang w:val="en-US"/>
        </w:rPr>
        <w:t>The</w:t>
      </w:r>
      <w:r w:rsidRPr="3916ECDF" w:rsidR="27330A76">
        <w:rPr>
          <w:rFonts w:ascii="Arial" w:hAnsi="Arial" w:eastAsia="Arial" w:cs="Arial"/>
          <w:b w:val="1"/>
          <w:bCs w:val="1"/>
          <w:strike w:val="0"/>
          <w:dstrike w:val="0"/>
          <w:lang w:val="en-US"/>
        </w:rPr>
        <w:t xml:space="preserve"> </w:t>
      </w:r>
      <w:r w:rsidRPr="3916ECDF" w:rsidR="220BD85E">
        <w:rPr>
          <w:rFonts w:ascii="Arial" w:hAnsi="Arial" w:eastAsia="Arial" w:cs="Arial"/>
          <w:b w:val="1"/>
          <w:bCs w:val="1"/>
          <w:lang w:val="en-US"/>
        </w:rPr>
        <w:t>BAGUA and LOLA</w:t>
      </w:r>
      <w:r w:rsidRPr="3916ECDF" w:rsidR="220BD85E">
        <w:rPr>
          <w:rFonts w:ascii="Arial" w:hAnsi="Arial" w:eastAsia="Arial" w:cs="Arial"/>
          <w:lang w:val="en-US"/>
        </w:rPr>
        <w:t xml:space="preserve"> </w:t>
      </w:r>
      <w:r w:rsidRPr="3916ECDF" w:rsidR="11ABC6FA">
        <w:rPr>
          <w:rFonts w:ascii="Arial" w:hAnsi="Arial" w:eastAsia="Arial" w:cs="Arial"/>
          <w:lang w:val="en-US"/>
        </w:rPr>
        <w:t>l</w:t>
      </w:r>
      <w:r w:rsidRPr="3916ECDF" w:rsidR="11ABC6FA">
        <w:rPr>
          <w:rFonts w:ascii="Arial" w:hAnsi="Arial" w:eastAsia="Arial" w:cs="Arial"/>
          <w:lang w:val="en-US"/>
        </w:rPr>
        <w:t>ounge chairs</w:t>
      </w:r>
      <w:r w:rsidRPr="3916ECDF" w:rsidR="11ABC6FA">
        <w:rPr>
          <w:rFonts w:ascii="Arial" w:hAnsi="Arial" w:eastAsia="Arial" w:cs="Arial"/>
          <w:lang w:val="en-US"/>
        </w:rPr>
        <w:t xml:space="preserve"> </w:t>
      </w:r>
      <w:r w:rsidRPr="3916ECDF" w:rsidR="290D46DC">
        <w:rPr>
          <w:rFonts w:ascii="Arial" w:hAnsi="Arial" w:eastAsia="Arial" w:cs="Arial"/>
          <w:lang w:val="en-US"/>
        </w:rPr>
        <w:t>are now available in swivel configurations</w:t>
      </w:r>
      <w:r w:rsidRPr="3916ECDF" w:rsidR="2F72E0E9">
        <w:rPr>
          <w:rFonts w:ascii="Arial" w:hAnsi="Arial" w:eastAsia="Arial" w:cs="Arial"/>
          <w:lang w:val="en-US"/>
        </w:rPr>
        <w:t xml:space="preserve">, allowing familiar forms to respond more freely to conversation, </w:t>
      </w:r>
      <w:r w:rsidRPr="3916ECDF" w:rsidR="2F72E0E9">
        <w:rPr>
          <w:rFonts w:ascii="Arial" w:hAnsi="Arial" w:eastAsia="Arial" w:cs="Arial"/>
          <w:lang w:val="en-US"/>
        </w:rPr>
        <w:t>orientation</w:t>
      </w:r>
      <w:r w:rsidRPr="3916ECDF" w:rsidR="2F72E0E9">
        <w:rPr>
          <w:rFonts w:ascii="Arial" w:hAnsi="Arial" w:eastAsia="Arial" w:cs="Arial"/>
          <w:lang w:val="en-US"/>
        </w:rPr>
        <w:t xml:space="preserve"> and movement within </w:t>
      </w:r>
      <w:r w:rsidRPr="3916ECDF" w:rsidR="34EF692C">
        <w:rPr>
          <w:rFonts w:ascii="Arial" w:hAnsi="Arial" w:eastAsia="Arial" w:cs="Arial"/>
          <w:lang w:val="en-US"/>
        </w:rPr>
        <w:t xml:space="preserve">the </w:t>
      </w:r>
      <w:r w:rsidRPr="3916ECDF" w:rsidR="2F72E0E9">
        <w:rPr>
          <w:rFonts w:ascii="Arial" w:hAnsi="Arial" w:eastAsia="Arial" w:cs="Arial"/>
          <w:lang w:val="en-US"/>
        </w:rPr>
        <w:t>space.</w:t>
      </w:r>
    </w:p>
    <w:p w:rsidRPr="00C235E2" w:rsidR="00C235E2" w:rsidP="3916ECDF" w:rsidRDefault="00C235E2" w14:paraId="2003A077" w14:textId="58A8470A">
      <w:pPr>
        <w:pStyle w:val="Normal"/>
        <w:suppressLineNumbers w:val="0"/>
        <w:bidi w:val="0"/>
        <w:spacing w:beforeAutospacing="on" w:afterAutospacing="on" w:line="240" w:lineRule="auto"/>
        <w:ind w:left="0" w:right="0"/>
        <w:jc w:val="left"/>
        <w:rPr>
          <w:rFonts w:ascii="Arial" w:hAnsi="Arial" w:eastAsia="Arial" w:cs="Arial"/>
          <w:lang w:val="en-US"/>
        </w:rPr>
      </w:pPr>
      <w:r w:rsidRPr="3916ECDF" w:rsidR="6585F1B9">
        <w:rPr>
          <w:rFonts w:ascii="Arial" w:hAnsi="Arial" w:eastAsia="Arial" w:cs="Arial"/>
          <w:lang w:val="en-US"/>
        </w:rPr>
        <w:t>Alo</w:t>
      </w:r>
      <w:r w:rsidRPr="3916ECDF" w:rsidR="6585F1B9">
        <w:rPr>
          <w:rFonts w:ascii="Arial" w:hAnsi="Arial" w:eastAsia="Arial" w:cs="Arial"/>
          <w:lang w:val="en-US"/>
        </w:rPr>
        <w:t xml:space="preserve">ngside living and dining furniture, District Eight brings play into the collection through </w:t>
      </w:r>
      <w:r w:rsidRPr="3916ECDF" w:rsidR="6585F1B9">
        <w:rPr>
          <w:rFonts w:ascii="Arial" w:hAnsi="Arial" w:eastAsia="Arial" w:cs="Arial"/>
          <w:b w:val="1"/>
          <w:bCs w:val="1"/>
          <w:lang w:val="en-US"/>
        </w:rPr>
        <w:t>the DINH Game Tables</w:t>
      </w:r>
      <w:r w:rsidRPr="3916ECDF" w:rsidR="6585F1B9">
        <w:rPr>
          <w:rFonts w:ascii="Arial" w:hAnsi="Arial" w:eastAsia="Arial" w:cs="Arial"/>
          <w:lang w:val="en-US"/>
        </w:rPr>
        <w:t xml:space="preserve">, with Poker, </w:t>
      </w:r>
      <w:r w:rsidRPr="3916ECDF" w:rsidR="01692D5A">
        <w:rPr>
          <w:rFonts w:ascii="Arial" w:hAnsi="Arial" w:eastAsia="Arial" w:cs="Arial"/>
          <w:lang w:val="en-US"/>
        </w:rPr>
        <w:t>Mahjong</w:t>
      </w:r>
      <w:r w:rsidRPr="3916ECDF" w:rsidR="01692D5A">
        <w:rPr>
          <w:rFonts w:ascii="Arial" w:hAnsi="Arial" w:eastAsia="Arial" w:cs="Arial"/>
          <w:lang w:val="en-US"/>
        </w:rPr>
        <w:t xml:space="preserve">, </w:t>
      </w:r>
      <w:r w:rsidRPr="3916ECDF" w:rsidR="6585F1B9">
        <w:rPr>
          <w:rFonts w:ascii="Arial" w:hAnsi="Arial" w:eastAsia="Arial" w:cs="Arial"/>
          <w:lang w:val="en-US"/>
        </w:rPr>
        <w:t>Shuffleboard and Ping Pong</w:t>
      </w:r>
      <w:r w:rsidRPr="3916ECDF" w:rsidR="337F126D">
        <w:rPr>
          <w:rFonts w:ascii="Arial" w:hAnsi="Arial" w:eastAsia="Arial" w:cs="Arial"/>
          <w:lang w:val="en-US"/>
        </w:rPr>
        <w:t xml:space="preserve"> </w:t>
      </w:r>
      <w:r w:rsidRPr="3916ECDF" w:rsidR="337F126D">
        <w:rPr>
          <w:rFonts w:ascii="Arial" w:hAnsi="Arial" w:eastAsia="Arial" w:cs="Arial"/>
          <w:lang w:val="en-US"/>
        </w:rPr>
        <w:t>tables</w:t>
      </w:r>
      <w:r w:rsidRPr="3916ECDF" w:rsidR="704061C5">
        <w:rPr>
          <w:rFonts w:ascii="Arial" w:hAnsi="Arial" w:eastAsia="Arial" w:cs="Arial"/>
          <w:lang w:val="en-US"/>
        </w:rPr>
        <w:t xml:space="preserve">. Each </w:t>
      </w:r>
      <w:r w:rsidRPr="3916ECDF" w:rsidR="704061C5">
        <w:rPr>
          <w:rFonts w:ascii="Arial" w:hAnsi="Arial" w:eastAsia="Arial" w:cs="Arial"/>
          <w:lang w:val="en-US"/>
        </w:rPr>
        <w:t>combines</w:t>
      </w:r>
      <w:r w:rsidRPr="3916ECDF" w:rsidR="3C74658F">
        <w:rPr>
          <w:rFonts w:ascii="Arial" w:hAnsi="Arial" w:eastAsia="Arial" w:cs="Arial"/>
          <w:lang w:val="en-US"/>
        </w:rPr>
        <w:t>playful functionality</w:t>
      </w:r>
      <w:r w:rsidRPr="3916ECDF" w:rsidR="704061C5">
        <w:rPr>
          <w:rFonts w:ascii="Arial" w:hAnsi="Arial" w:eastAsia="Arial" w:cs="Arial"/>
          <w:lang w:val="en-US"/>
        </w:rPr>
        <w:t xml:space="preserve"> with</w:t>
      </w:r>
      <w:r w:rsidRPr="3916ECDF" w:rsidR="7D2F6F4C">
        <w:rPr>
          <w:rFonts w:ascii="Arial" w:hAnsi="Arial" w:eastAsia="Arial" w:cs="Arial"/>
          <w:lang w:val="en-US"/>
        </w:rPr>
        <w:t xml:space="preserve"> </w:t>
      </w:r>
      <w:commentRangeStart w:id="98857398"/>
      <w:r w:rsidRPr="3916ECDF" w:rsidR="704061C5">
        <w:rPr>
          <w:rFonts w:ascii="Arial" w:hAnsi="Arial" w:eastAsia="Arial" w:cs="Arial"/>
          <w:lang w:val="en-US"/>
        </w:rPr>
        <w:t xml:space="preserve">a </w:t>
      </w:r>
      <w:r w:rsidRPr="3916ECDF" w:rsidR="70437EEB">
        <w:rPr>
          <w:rFonts w:ascii="Arial" w:hAnsi="Arial" w:eastAsia="Arial" w:cs="Arial"/>
          <w:lang w:val="en-US"/>
        </w:rPr>
        <w:t>strong</w:t>
      </w:r>
      <w:r w:rsidRPr="3916ECDF" w:rsidR="704061C5">
        <w:rPr>
          <w:rFonts w:ascii="Arial" w:hAnsi="Arial" w:eastAsia="Arial" w:cs="Arial"/>
          <w:lang w:val="en-US"/>
        </w:rPr>
        <w:t xml:space="preserve"> architectural presence</w:t>
      </w:r>
      <w:commentRangeEnd w:id="98857398"/>
      <w:r>
        <w:rPr>
          <w:rStyle w:val="CommentReference"/>
        </w:rPr>
        <w:commentReference w:id="98857398"/>
      </w:r>
      <w:r w:rsidRPr="3916ECDF" w:rsidR="704061C5">
        <w:rPr>
          <w:rFonts w:ascii="Arial" w:hAnsi="Arial" w:eastAsia="Arial" w:cs="Arial"/>
          <w:lang w:val="en-US"/>
        </w:rPr>
        <w:t xml:space="preserve">, designed to sit naturally within the interior. </w:t>
      </w:r>
      <w:r w:rsidRPr="3916ECDF" w:rsidR="77F379BC">
        <w:rPr>
          <w:rFonts w:ascii="Arial" w:hAnsi="Arial" w:eastAsia="Arial" w:cs="Arial"/>
          <w:lang w:val="en-US"/>
        </w:rPr>
        <w:t xml:space="preserve">Available in a </w:t>
      </w:r>
      <w:r w:rsidRPr="3916ECDF" w:rsidR="77F379BC">
        <w:rPr>
          <w:rFonts w:ascii="Arial" w:hAnsi="Arial" w:eastAsia="Arial" w:cs="Arial"/>
          <w:lang w:val="en-US"/>
        </w:rPr>
        <w:t>selection</w:t>
      </w:r>
      <w:r w:rsidRPr="3916ECDF" w:rsidR="77F379BC">
        <w:rPr>
          <w:rFonts w:ascii="Arial" w:hAnsi="Arial" w:eastAsia="Arial" w:cs="Arial"/>
          <w:lang w:val="en-US"/>
        </w:rPr>
        <w:t xml:space="preserve"> of timber and leather combinations</w:t>
      </w:r>
      <w:r w:rsidRPr="3916ECDF" w:rsidR="3980E9C2">
        <w:rPr>
          <w:rFonts w:ascii="Arial" w:hAnsi="Arial" w:eastAsia="Arial" w:cs="Arial"/>
          <w:lang w:val="en-US"/>
        </w:rPr>
        <w:t>, the tables become part of the social life of a room</w:t>
      </w:r>
      <w:r w:rsidRPr="3916ECDF" w:rsidR="500D0A2C">
        <w:rPr>
          <w:rFonts w:ascii="Arial" w:hAnsi="Arial" w:eastAsia="Arial" w:cs="Arial"/>
          <w:lang w:val="en-US"/>
        </w:rPr>
        <w:t xml:space="preserve">, and </w:t>
      </w:r>
      <w:r w:rsidRPr="3916ECDF" w:rsidR="3980E9C2">
        <w:rPr>
          <w:rFonts w:ascii="Arial" w:hAnsi="Arial" w:eastAsia="Arial" w:cs="Arial"/>
          <w:lang w:val="en-US"/>
        </w:rPr>
        <w:t xml:space="preserve">as </w:t>
      </w:r>
      <w:r w:rsidRPr="3916ECDF" w:rsidR="3980E9C2">
        <w:rPr>
          <w:rFonts w:ascii="Arial" w:hAnsi="Arial" w:eastAsia="Arial" w:cs="Arial"/>
          <w:lang w:val="en-US"/>
        </w:rPr>
        <w:t>a collectible</w:t>
      </w:r>
      <w:r w:rsidRPr="3916ECDF" w:rsidR="3980E9C2">
        <w:rPr>
          <w:rFonts w:ascii="Arial" w:hAnsi="Arial" w:eastAsia="Arial" w:cs="Arial"/>
          <w:lang w:val="en-US"/>
        </w:rPr>
        <w:t xml:space="preserve"> piece in the space.</w:t>
      </w:r>
    </w:p>
    <w:p w:rsidRPr="00C235E2" w:rsidR="00C235E2" w:rsidP="3916ECDF" w:rsidRDefault="00C235E2" w14:paraId="575AACD5" w14:textId="27E9E124">
      <w:pPr>
        <w:pStyle w:val="Normal"/>
        <w:suppressLineNumbers w:val="0"/>
        <w:spacing w:beforeAutospacing="on" w:afterAutospacing="on" w:line="240" w:lineRule="auto"/>
        <w:ind w:left="0" w:right="0"/>
        <w:jc w:val="left"/>
        <w:rPr>
          <w:rFonts w:ascii="Arial" w:hAnsi="Arial" w:eastAsia="Arial" w:cs="Arial"/>
          <w:lang w:val="en-US"/>
        </w:rPr>
      </w:pPr>
      <w:r w:rsidRPr="3916ECDF" w:rsidR="2F72E0E9">
        <w:rPr>
          <w:rFonts w:ascii="Arial" w:hAnsi="Arial" w:eastAsia="Arial" w:cs="Arial"/>
          <w:lang w:val="en-US"/>
        </w:rPr>
        <w:t xml:space="preserve">Together, the Fall Market presentation reflects District Eight’s evolving approach to contemporary furniture: </w:t>
      </w:r>
      <w:r w:rsidRPr="3916ECDF" w:rsidR="61466448">
        <w:rPr>
          <w:rFonts w:ascii="Arial" w:hAnsi="Arial" w:eastAsia="Arial" w:cs="Arial"/>
          <w:lang w:val="en-US"/>
        </w:rPr>
        <w:t xml:space="preserve">ideas are conceived in </w:t>
      </w:r>
      <w:r w:rsidRPr="3916ECDF" w:rsidR="10759383">
        <w:rPr>
          <w:rFonts w:ascii="Arial" w:hAnsi="Arial" w:eastAsia="Arial" w:cs="Arial"/>
          <w:lang w:val="en-US"/>
        </w:rPr>
        <w:t>Sài</w:t>
      </w:r>
      <w:r w:rsidRPr="3916ECDF" w:rsidR="10759383">
        <w:rPr>
          <w:rFonts w:ascii="Arial" w:hAnsi="Arial" w:eastAsia="Arial" w:cs="Arial"/>
          <w:lang w:val="en-US"/>
        </w:rPr>
        <w:t xml:space="preserve"> </w:t>
      </w:r>
      <w:r w:rsidRPr="3916ECDF" w:rsidR="10759383">
        <w:rPr>
          <w:rFonts w:ascii="Arial" w:hAnsi="Arial" w:eastAsia="Arial" w:cs="Arial"/>
          <w:lang w:val="en-US"/>
        </w:rPr>
        <w:t>Gòn</w:t>
      </w:r>
      <w:r w:rsidRPr="3916ECDF" w:rsidR="61466448">
        <w:rPr>
          <w:rFonts w:ascii="Arial" w:hAnsi="Arial" w:eastAsia="Arial" w:cs="Arial"/>
          <w:lang w:val="en-US"/>
        </w:rPr>
        <w:t>, developed</w:t>
      </w:r>
      <w:r w:rsidRPr="3916ECDF" w:rsidR="6351E44F">
        <w:rPr>
          <w:rFonts w:ascii="Arial" w:hAnsi="Arial" w:eastAsia="Arial" w:cs="Arial"/>
          <w:lang w:val="en-US"/>
        </w:rPr>
        <w:t xml:space="preserve"> </w:t>
      </w:r>
      <w:r w:rsidRPr="3916ECDF" w:rsidR="1BE0EF1D">
        <w:rPr>
          <w:rFonts w:ascii="Arial" w:hAnsi="Arial" w:eastAsia="Arial" w:cs="Arial"/>
          <w:strike w:val="0"/>
          <w:dstrike w:val="0"/>
          <w:lang w:val="en-US"/>
        </w:rPr>
        <w:t>through a</w:t>
      </w:r>
      <w:r w:rsidRPr="3916ECDF" w:rsidR="1BE0EF1D">
        <w:rPr>
          <w:rFonts w:ascii="Arial" w:hAnsi="Arial" w:eastAsia="Arial" w:cs="Arial"/>
          <w:strike w:val="0"/>
          <w:dstrike w:val="0"/>
          <w:lang w:val="en-US"/>
        </w:rPr>
        <w:t xml:space="preserve"> </w:t>
      </w:r>
      <w:r w:rsidRPr="3916ECDF" w:rsidR="6351E44F">
        <w:rPr>
          <w:rFonts w:ascii="Arial" w:hAnsi="Arial" w:eastAsia="Arial" w:cs="Arial"/>
          <w:lang w:val="en-US"/>
        </w:rPr>
        <w:t>global lens,</w:t>
      </w:r>
      <w:commentRangeStart w:id="2104815142"/>
      <w:commentRangeEnd w:id="2104815142"/>
      <w:r>
        <w:rPr>
          <w:rStyle w:val="CommentReference"/>
        </w:rPr>
        <w:commentReference w:id="2104815142"/>
      </w:r>
      <w:r w:rsidRPr="3916ECDF" w:rsidR="61466448">
        <w:rPr>
          <w:rFonts w:ascii="Arial" w:hAnsi="Arial" w:eastAsia="Arial" w:cs="Arial"/>
          <w:lang w:val="en-US"/>
        </w:rPr>
        <w:t xml:space="preserve"> and </w:t>
      </w:r>
      <w:r w:rsidRPr="3916ECDF" w:rsidR="39C69A13">
        <w:rPr>
          <w:rFonts w:ascii="Arial" w:hAnsi="Arial" w:eastAsia="Arial" w:cs="Arial"/>
          <w:lang w:val="en-US"/>
        </w:rPr>
        <w:t>brought to life through the craftsmanship and manufacturin</w:t>
      </w:r>
      <w:r w:rsidRPr="3916ECDF" w:rsidR="39C69A13">
        <w:rPr>
          <w:rFonts w:ascii="Arial" w:hAnsi="Arial" w:eastAsia="Arial" w:cs="Arial"/>
          <w:lang w:val="en-US"/>
        </w:rPr>
        <w:t xml:space="preserve">g </w:t>
      </w:r>
      <w:r w:rsidRPr="3916ECDF" w:rsidR="39C69A13">
        <w:rPr>
          <w:rFonts w:ascii="Arial" w:hAnsi="Arial" w:eastAsia="Arial" w:cs="Arial"/>
          <w:lang w:val="en-US"/>
        </w:rPr>
        <w:t>experti</w:t>
      </w:r>
      <w:r w:rsidRPr="3916ECDF" w:rsidR="39C69A13">
        <w:rPr>
          <w:rFonts w:ascii="Arial" w:hAnsi="Arial" w:eastAsia="Arial" w:cs="Arial"/>
          <w:lang w:val="en-US"/>
        </w:rPr>
        <w:t>se</w:t>
      </w:r>
      <w:r w:rsidRPr="3916ECDF" w:rsidR="39C69A13">
        <w:rPr>
          <w:rFonts w:ascii="Arial" w:hAnsi="Arial" w:eastAsia="Arial" w:cs="Arial"/>
          <w:lang w:val="en-US"/>
        </w:rPr>
        <w:t xml:space="preserve"> of</w:t>
      </w:r>
      <w:r w:rsidRPr="3916ECDF" w:rsidR="4A7E8CAF">
        <w:rPr>
          <w:rFonts w:ascii="Arial" w:hAnsi="Arial" w:eastAsia="Arial" w:cs="Arial"/>
          <w:lang w:val="en-US"/>
        </w:rPr>
        <w:t xml:space="preserve"> </w:t>
      </w:r>
      <w:r w:rsidRPr="3916ECDF" w:rsidR="653405F8">
        <w:rPr>
          <w:rFonts w:ascii="Arial" w:hAnsi="Arial" w:eastAsia="Arial" w:cs="Arial"/>
          <w:lang w:val="en-US"/>
        </w:rPr>
        <w:t xml:space="preserve">Việt </w:t>
      </w:r>
      <w:r w:rsidRPr="3916ECDF" w:rsidR="4A7E8CAF">
        <w:rPr>
          <w:rFonts w:ascii="Arial" w:hAnsi="Arial" w:eastAsia="Arial" w:cs="Arial"/>
          <w:lang w:val="en-US"/>
        </w:rPr>
        <w:t>Nam.</w:t>
      </w:r>
    </w:p>
    <w:p w:rsidRPr="00C235E2" w:rsidR="00C235E2" w:rsidP="3916ECDF" w:rsidRDefault="00C235E2" w14:paraId="081BCF0B" w14:textId="095BD979">
      <w:pPr>
        <w:pStyle w:val="Normal"/>
        <w:suppressLineNumbers w:val="0"/>
        <w:bidi w:val="0"/>
        <w:spacing w:beforeAutospacing="on" w:afterAutospacing="on" w:line="240" w:lineRule="auto"/>
        <w:ind w:left="0" w:right="0"/>
        <w:jc w:val="left"/>
      </w:pPr>
      <w:r w:rsidRPr="3916ECDF" w:rsidR="6FD727D1">
        <w:rPr>
          <w:rFonts w:ascii="Arial" w:hAnsi="Arial" w:eastAsia="Arial" w:cs="Arial"/>
          <w:b w:val="1"/>
          <w:bCs w:val="1"/>
          <w:sz w:val="27"/>
          <w:szCs w:val="27"/>
        </w:rPr>
        <w:t>-</w:t>
      </w:r>
    </w:p>
    <w:p w:rsidRPr="00C235E2" w:rsidR="00C235E2" w:rsidP="3916ECDF" w:rsidRDefault="00C235E2" w14:paraId="300B7B09" w14:textId="3A349661">
      <w:pPr>
        <w:pStyle w:val="Normal"/>
        <w:suppressLineNumbers w:val="0"/>
        <w:bidi w:val="0"/>
        <w:spacing w:beforeAutospacing="on" w:afterAutospacing="on" w:line="240" w:lineRule="auto"/>
        <w:ind w:left="0" w:right="0"/>
        <w:jc w:val="left"/>
        <w:rPr>
          <w:rFonts w:ascii="Arial" w:hAnsi="Arial" w:eastAsia="Arial" w:cs="Arial"/>
          <w:b w:val="1"/>
          <w:bCs w:val="1"/>
          <w:sz w:val="27"/>
          <w:szCs w:val="27"/>
        </w:rPr>
      </w:pPr>
      <w:r w:rsidRPr="3916ECDF" w:rsidR="08A91A5C">
        <w:rPr>
          <w:rFonts w:ascii="Arial" w:hAnsi="Arial" w:eastAsia="Arial" w:cs="Arial"/>
          <w:b w:val="1"/>
          <w:bCs w:val="1"/>
          <w:sz w:val="27"/>
          <w:szCs w:val="27"/>
        </w:rPr>
        <w:t>About District Eight</w:t>
      </w:r>
    </w:p>
    <w:p w:rsidRPr="00C235E2" w:rsidR="00C235E2" w:rsidP="3916ECDF" w:rsidRDefault="00C235E2" w14:paraId="437BD84B" w14:textId="50B52FD7">
      <w:pPr>
        <w:pStyle w:val="Normal"/>
        <w:suppressLineNumbers w:val="0"/>
        <w:spacing w:beforeAutospacing="on" w:afterAutospacing="on" w:line="240" w:lineRule="auto"/>
        <w:ind w:left="0" w:right="0"/>
        <w:jc w:val="left"/>
        <w:rPr>
          <w:rFonts w:ascii="Arial" w:hAnsi="Arial" w:eastAsia="Arial" w:cs="Arial"/>
          <w:lang w:val="en-US"/>
        </w:rPr>
      </w:pPr>
      <w:r w:rsidRPr="2B0F5A13" w:rsidR="2F72E0E9">
        <w:rPr>
          <w:rFonts w:ascii="Arial" w:hAnsi="Arial" w:eastAsia="Arial" w:cs="Arial"/>
          <w:kern w:val="0"/>
          <w:lang w:val="en-US"/>
          <w14:ligatures w14:val="none"/>
        </w:rPr>
        <w:t xml:space="preserve">District Eight is a contemporary furniture brand founded in </w:t>
      </w:r>
      <w:r w:rsidRPr="63F534E7" w:rsidR="58C4D100">
        <w:rPr>
          <w:rFonts w:ascii="Arial" w:hAnsi="Arial" w:eastAsia="Arial" w:cs="Arial"/>
          <w:lang w:val="en-US"/>
        </w:rPr>
        <w:t>Sài</w:t>
      </w:r>
      <w:r w:rsidRPr="3916ECDF" w:rsidR="58C4D100">
        <w:rPr>
          <w:rFonts w:ascii="Arial" w:hAnsi="Arial" w:eastAsia="Arial" w:cs="Arial"/>
          <w:lang w:val="en-US"/>
        </w:rPr>
        <w:t xml:space="preserve"> </w:t>
      </w:r>
      <w:r w:rsidRPr="3916ECDF" w:rsidR="58C4D100">
        <w:rPr>
          <w:rFonts w:ascii="Arial" w:hAnsi="Arial" w:eastAsia="Arial" w:cs="Arial"/>
          <w:lang w:val="en-US"/>
        </w:rPr>
        <w:t>Gòn</w:t>
      </w:r>
      <w:commentRangeStart w:id="657186097"/>
      <w:r w:rsidRPr="63F534E7" w:rsidR="1A921086">
        <w:rPr>
          <w:rFonts w:ascii="Arial" w:hAnsi="Arial" w:eastAsia="Arial" w:cs="Arial"/>
          <w:lang w:val="en-US"/>
        </w:rPr>
        <w:t xml:space="preserve">, </w:t>
      </w:r>
      <w:r w:rsidRPr="3916ECDF" w:rsidR="4E40BE9D">
        <w:rPr>
          <w:rFonts w:ascii="Arial" w:hAnsi="Arial" w:eastAsia="Arial" w:cs="Arial"/>
          <w:lang w:val="en-US"/>
        </w:rPr>
        <w:t>Việt Nam.</w:t>
      </w:r>
      <w:commentRangeEnd w:id="657186097"/>
      <w:r>
        <w:rPr>
          <w:rStyle w:val="CommentReference"/>
        </w:rPr>
        <w:commentReference w:id="657186097"/>
      </w:r>
      <w:r w:rsidRPr="3916ECDF" w:rsidR="2F72E0E9">
        <w:rPr>
          <w:rFonts w:ascii="Arial" w:hAnsi="Arial" w:eastAsia="Arial" w:cs="Arial"/>
          <w:lang w:val="en-US"/>
        </w:rPr>
        <w:t xml:space="preserve"> Its collections are developed through a close relationship between design, material, craftsmanship and manufacturing, combining an international outlook with the cultural and production context of </w:t>
      </w:r>
      <w:r w:rsidRPr="3916ECDF" w:rsidR="679A9730">
        <w:rPr>
          <w:rFonts w:ascii="Arial" w:hAnsi="Arial" w:eastAsia="Arial" w:cs="Arial"/>
          <w:lang w:val="en-US"/>
        </w:rPr>
        <w:t>Việt Nam.</w:t>
      </w:r>
    </w:p>
    <w:p w:rsidRPr="00C235E2" w:rsidR="00C235E2" w:rsidP="3916ECDF" w:rsidRDefault="00C235E2" w14:paraId="01258ECA" w14:textId="0CEAA9AD">
      <w:pPr>
        <w:pStyle w:val="Normal"/>
        <w:suppressLineNumbers w:val="0"/>
        <w:spacing w:beforeAutospacing="on" w:afterAutospacing="on" w:line="240" w:lineRule="auto"/>
        <w:ind w:left="0" w:right="0"/>
        <w:jc w:val="left"/>
      </w:pPr>
      <w:r w:rsidRPr="2B0F5A13" w:rsidR="2F72E0E9">
        <w:rPr>
          <w:rFonts w:ascii="Arial" w:hAnsi="Arial" w:eastAsia="Arial" w:cs="Arial"/>
          <w:kern w:val="0"/>
          <w:lang w:val="en-US"/>
          <w14:ligatures w14:val="none"/>
        </w:rPr>
        <w:t xml:space="preserve">Working across living, dining, storage and game furniture, </w:t>
      </w:r>
      <w:r w:rsidRPr="3916ECDF" w:rsidR="2F72E0E9">
        <w:rPr>
          <w:rFonts w:ascii="Arial" w:hAnsi="Arial" w:eastAsia="Arial" w:cs="Arial"/>
          <w:lang w:val="en-US"/>
        </w:rPr>
        <w:t xml:space="preserve">District Eight </w:t>
      </w:r>
      <w:r w:rsidRPr="3916ECDF" w:rsidR="587A217A">
        <w:rPr>
          <w:rFonts w:ascii="Arial" w:hAnsi="Arial" w:eastAsia="Arial" w:cs="Arial"/>
          <w:lang w:val="en-US"/>
        </w:rPr>
        <w:t xml:space="preserve">develops its collections in tandem </w:t>
      </w:r>
      <w:r w:rsidRPr="3916ECDF" w:rsidR="2F72E0E9">
        <w:rPr>
          <w:rFonts w:ascii="Arial" w:hAnsi="Arial" w:eastAsia="Arial" w:cs="Arial"/>
          <w:lang w:val="en-US"/>
        </w:rPr>
        <w:t>with its</w:t>
      </w:r>
      <w:r w:rsidRPr="3916ECDF" w:rsidR="68C4D49F">
        <w:rPr>
          <w:rFonts w:ascii="Arial" w:hAnsi="Arial" w:eastAsia="Arial" w:cs="Arial"/>
          <w:lang w:val="en-US"/>
        </w:rPr>
        <w:t xml:space="preserve"> in-house design team and collaborations with</w:t>
      </w:r>
      <w:r w:rsidRPr="3916ECDF" w:rsidR="68C4D49F">
        <w:rPr>
          <w:rFonts w:ascii="Arial" w:hAnsi="Arial" w:eastAsia="Arial" w:cs="Arial"/>
          <w:lang w:val="en-US"/>
        </w:rPr>
        <w:t xml:space="preserve"> </w:t>
      </w:r>
      <w:r w:rsidRPr="3916ECDF" w:rsidR="0BB0B57F">
        <w:rPr>
          <w:rFonts w:ascii="Arial" w:hAnsi="Arial" w:eastAsia="Arial" w:cs="Arial"/>
          <w:lang w:val="en-US"/>
        </w:rPr>
        <w:t>world</w:t>
      </w:r>
      <w:r w:rsidRPr="3916ECDF" w:rsidR="3E17520C">
        <w:rPr>
          <w:rFonts w:ascii="Arial" w:hAnsi="Arial" w:eastAsia="Arial" w:cs="Arial"/>
          <w:lang w:val="en-US"/>
        </w:rPr>
        <w:t>-</w:t>
      </w:r>
      <w:r w:rsidRPr="3916ECDF" w:rsidR="0BB0B57F">
        <w:rPr>
          <w:rFonts w:ascii="Arial" w:hAnsi="Arial" w:eastAsia="Arial" w:cs="Arial"/>
          <w:lang w:val="en-US"/>
        </w:rPr>
        <w:t>renowned</w:t>
      </w:r>
      <w:r w:rsidRPr="3916ECDF" w:rsidR="5EDE66F0">
        <w:rPr>
          <w:rFonts w:ascii="Arial" w:hAnsi="Arial" w:eastAsia="Arial" w:cs="Arial"/>
          <w:lang w:val="en-US"/>
        </w:rPr>
        <w:t xml:space="preserve"> </w:t>
      </w:r>
      <w:r w:rsidRPr="3916ECDF" w:rsidR="2F72E0E9">
        <w:rPr>
          <w:rFonts w:ascii="Arial" w:hAnsi="Arial" w:eastAsia="Arial" w:cs="Arial"/>
          <w:lang w:val="en-US"/>
        </w:rPr>
        <w:t>designers</w:t>
      </w:r>
      <w:r w:rsidRPr="3916ECDF" w:rsidR="2845D40A">
        <w:rPr>
          <w:rFonts w:ascii="Arial" w:hAnsi="Arial" w:eastAsia="Arial" w:cs="Arial"/>
          <w:lang w:val="en-US"/>
        </w:rPr>
        <w:t xml:space="preserve">, shaping a contemporary design language from </w:t>
      </w:r>
      <w:r w:rsidRPr="3916ECDF" w:rsidR="2845D40A">
        <w:rPr>
          <w:rFonts w:ascii="Arial" w:hAnsi="Arial" w:eastAsia="Arial" w:cs="Arial"/>
          <w:lang w:val="en-US"/>
        </w:rPr>
        <w:t>Sài</w:t>
      </w:r>
      <w:r w:rsidRPr="3916ECDF" w:rsidR="2845D40A">
        <w:rPr>
          <w:rFonts w:ascii="Arial" w:hAnsi="Arial" w:eastAsia="Arial" w:cs="Arial"/>
          <w:lang w:val="en-US"/>
        </w:rPr>
        <w:t xml:space="preserve"> </w:t>
      </w:r>
      <w:r w:rsidRPr="3916ECDF" w:rsidR="2845D40A">
        <w:rPr>
          <w:rFonts w:ascii="Arial" w:hAnsi="Arial" w:eastAsia="Arial" w:cs="Arial"/>
          <w:lang w:val="en-US"/>
        </w:rPr>
        <w:t>Gòn</w:t>
      </w:r>
      <w:r w:rsidRPr="3916ECDF" w:rsidR="2845D40A">
        <w:rPr>
          <w:rFonts w:ascii="Arial" w:hAnsi="Arial" w:eastAsia="Arial" w:cs="Arial"/>
          <w:lang w:val="en-US"/>
        </w:rPr>
        <w:t>.</w:t>
      </w:r>
    </w:p>
    <w:p w:rsidRPr="00C235E2" w:rsidR="00C235E2" w:rsidP="2B0F5A13" w:rsidRDefault="00C235E2" w14:textId="77777777" w14:paraId="66BBFDC3">
      <w:pPr>
        <w:spacing w:before="100" w:beforeAutospacing="on" w:after="100" w:afterAutospacing="on" w:line="240" w:lineRule="auto"/>
      </w:pPr>
      <w:r w:rsidRPr="2B0F5A13" w:rsidR="08A91A5C">
        <w:rPr>
          <w:rFonts w:ascii="Arial" w:hAnsi="Arial" w:eastAsia="Arial" w:cs="Arial"/>
          <w:b w:val="1"/>
          <w:bCs w:val="1"/>
          <w:kern w:val="0"/>
          <w14:ligatures w14:val="none"/>
        </w:rPr>
        <w:t>High Point Fall Market 2026</w:t>
      </w:r>
    </w:p>
    <w:p w:rsidRPr="00C235E2" w:rsidR="00C235E2" w:rsidP="2B0F5A13" w:rsidRDefault="00C235E2" w14:paraId="180E0FA1" w14:textId="46F4F61D">
      <w:pPr>
        <w:pStyle w:val="Normal"/>
        <w:suppressLineNumbers w:val="0"/>
        <w:bidi w:val="0"/>
        <w:spacing w:beforeAutospacing="on" w:afterAutospacing="on" w:line="240" w:lineRule="auto"/>
        <w:ind w:left="0" w:right="0"/>
        <w:jc w:val="left"/>
      </w:pPr>
      <w:r w:rsidRPr="2B0F5A13" w:rsidR="5513B993">
        <w:rPr>
          <w:rFonts w:ascii="Arial" w:hAnsi="Arial" w:eastAsia="Arial" w:cs="Arial"/>
          <w:lang w:val="en-US"/>
        </w:rPr>
        <w:t xml:space="preserve">District Eight will be presented at </w:t>
      </w:r>
      <w:r w:rsidRPr="2B0F5A13" w:rsidR="5513B993">
        <w:rPr>
          <w:rFonts w:ascii="Arial" w:hAnsi="Arial" w:eastAsia="Arial" w:cs="Arial"/>
          <w:b w:val="1"/>
          <w:bCs w:val="1"/>
          <w:lang w:val="en-US"/>
        </w:rPr>
        <w:t xml:space="preserve">313.Space, Floor 2, Space </w:t>
      </w:r>
      <w:r w:rsidRPr="2B0F5A13" w:rsidR="2D49F225">
        <w:rPr>
          <w:rFonts w:ascii="Arial" w:hAnsi="Arial" w:eastAsia="Arial" w:cs="Arial"/>
          <w:b w:val="1"/>
          <w:bCs w:val="1"/>
          <w:lang w:val="en-US"/>
        </w:rPr>
        <w:t>#</w:t>
      </w:r>
      <w:r w:rsidRPr="2B0F5A13" w:rsidR="5513B993">
        <w:rPr>
          <w:rFonts w:ascii="Arial" w:hAnsi="Arial" w:eastAsia="Arial" w:cs="Arial"/>
          <w:b w:val="1"/>
          <w:bCs w:val="1"/>
          <w:lang w:val="en-US"/>
        </w:rPr>
        <w:t>213</w:t>
      </w:r>
      <w:r w:rsidRPr="2B0F5A13" w:rsidR="5513B993">
        <w:rPr>
          <w:rFonts w:ascii="Arial" w:hAnsi="Arial" w:eastAsia="Arial" w:cs="Arial"/>
          <w:lang w:val="en-US"/>
        </w:rPr>
        <w:t xml:space="preserve">, a curated design destination </w:t>
      </w:r>
      <w:r w:rsidRPr="2B0F5A13" w:rsidR="5513B993">
        <w:rPr>
          <w:rFonts w:ascii="Arial" w:hAnsi="Arial" w:eastAsia="Arial" w:cs="Arial"/>
          <w:lang w:val="en-US"/>
        </w:rPr>
        <w:t>located</w:t>
      </w:r>
      <w:r w:rsidRPr="2B0F5A13" w:rsidR="5513B993">
        <w:rPr>
          <w:rFonts w:ascii="Arial" w:hAnsi="Arial" w:eastAsia="Arial" w:cs="Arial"/>
          <w:lang w:val="en-US"/>
        </w:rPr>
        <w:t xml:space="preserve"> at </w:t>
      </w:r>
      <w:r w:rsidRPr="2B0F5A13" w:rsidR="5513B993">
        <w:rPr>
          <w:rFonts w:ascii="Arial" w:hAnsi="Arial" w:eastAsia="Arial" w:cs="Arial"/>
          <w:b w:val="1"/>
          <w:bCs w:val="1"/>
          <w:lang w:val="en-US"/>
        </w:rPr>
        <w:t xml:space="preserve">313 S. Centennial Street in High Point. </w:t>
      </w:r>
      <w:r w:rsidRPr="2B0F5A13" w:rsidR="5513B993">
        <w:rPr>
          <w:rFonts w:ascii="Arial" w:hAnsi="Arial" w:eastAsia="Arial" w:cs="Arial"/>
          <w:lang w:val="en-US"/>
        </w:rPr>
        <w:t xml:space="preserve">The showroom is </w:t>
      </w:r>
      <w:r w:rsidRPr="2B0F5A13" w:rsidR="5513B993">
        <w:rPr>
          <w:rFonts w:ascii="Arial" w:hAnsi="Arial" w:eastAsia="Arial" w:cs="Arial"/>
          <w:lang w:val="en-US"/>
        </w:rPr>
        <w:t>approximately a</w:t>
      </w:r>
      <w:r w:rsidRPr="2B0F5A13" w:rsidR="5513B993">
        <w:rPr>
          <w:rFonts w:ascii="Arial" w:hAnsi="Arial" w:eastAsia="Arial" w:cs="Arial"/>
          <w:lang w:val="en-US"/>
        </w:rPr>
        <w:t xml:space="preserve"> five-minute walk from the IHFC Transportation Hub and </w:t>
      </w:r>
      <w:r w:rsidRPr="2B0F5A13" w:rsidR="0CC6FEB6">
        <w:rPr>
          <w:rFonts w:ascii="Arial" w:hAnsi="Arial" w:eastAsia="Arial" w:cs="Arial"/>
          <w:lang w:val="en-US"/>
        </w:rPr>
        <w:t>is served by</w:t>
      </w:r>
      <w:r w:rsidRPr="2B0F5A13" w:rsidR="5513B993">
        <w:rPr>
          <w:rFonts w:ascii="Arial" w:hAnsi="Arial" w:eastAsia="Arial" w:cs="Arial"/>
          <w:lang w:val="en-US"/>
        </w:rPr>
        <w:t xml:space="preserve"> </w:t>
      </w:r>
      <w:r w:rsidRPr="2B0F5A13" w:rsidR="5513B993">
        <w:rPr>
          <w:rFonts w:ascii="Arial" w:hAnsi="Arial" w:eastAsia="Arial" w:cs="Arial"/>
          <w:lang w:val="en-US"/>
        </w:rPr>
        <w:t xml:space="preserve">High Point Market’s Green Line shuttle. </w:t>
      </w:r>
    </w:p>
    <w:p w:rsidRPr="00C235E2" w:rsidR="00C235E2" w:rsidP="63F534E7" w:rsidRDefault="00C235E2" w14:paraId="18E3912F" w14:textId="6F368E58">
      <w:pPr>
        <w:pStyle w:val="Normal"/>
        <w:suppressLineNumbers w:val="0"/>
        <w:bidi w:val="0"/>
        <w:spacing w:beforeAutospacing="on" w:afterAutospacing="on" w:line="240" w:lineRule="auto"/>
        <w:ind w:left="0" w:right="0"/>
        <w:jc w:val="left"/>
      </w:pPr>
      <w:r w:rsidRPr="3916ECDF" w:rsidR="5513B993">
        <w:rPr>
          <w:rFonts w:ascii="Arial" w:hAnsi="Arial" w:eastAsia="Arial" w:cs="Arial"/>
          <w:b w:val="1"/>
          <w:bCs w:val="1"/>
        </w:rPr>
        <w:t xml:space="preserve">Save The Date: </w:t>
      </w:r>
      <w:commentRangeStart w:id="946251619"/>
      <w:r w:rsidRPr="3916ECDF" w:rsidR="08A91A5C">
        <w:rPr>
          <w:rFonts w:ascii="Arial" w:hAnsi="Arial" w:eastAsia="Arial" w:cs="Arial"/>
          <w:b w:val="1"/>
          <w:bCs w:val="1"/>
        </w:rPr>
        <w:t xml:space="preserve">October </w:t>
      </w:r>
      <w:r w:rsidRPr="3916ECDF" w:rsidR="57FB62DE">
        <w:rPr>
          <w:rFonts w:ascii="Arial" w:hAnsi="Arial" w:eastAsia="Arial" w:cs="Arial"/>
          <w:b w:val="1"/>
          <w:bCs w:val="1"/>
        </w:rPr>
        <w:t>14</w:t>
      </w:r>
      <w:r w:rsidRPr="3916ECDF" w:rsidR="08A91A5C">
        <w:rPr>
          <w:rFonts w:ascii="Arial" w:hAnsi="Arial" w:eastAsia="Arial" w:cs="Arial"/>
          <w:b w:val="1"/>
          <w:bCs w:val="1"/>
        </w:rPr>
        <w:t>–21, 2026</w:t>
      </w:r>
      <w:commentRangeEnd w:id="946251619"/>
      <w:r>
        <w:rPr>
          <w:rStyle w:val="CommentReference"/>
        </w:rPr>
        <w:commentReference w:id="946251619"/>
      </w:r>
    </w:p>
    <w:p w:rsidR="74732F98" w:rsidP="3916ECDF" w:rsidRDefault="74732F98" w14:paraId="7A667C25" w14:textId="6454FD7B">
      <w:pPr>
        <w:pStyle w:val="Normal"/>
        <w:suppressLineNumbers w:val="0"/>
        <w:bidi w:val="0"/>
        <w:spacing w:beforeAutospacing="on" w:afterAutospacing="on" w:line="240" w:lineRule="auto"/>
        <w:ind w:left="0" w:right="0"/>
        <w:jc w:val="left"/>
      </w:pPr>
      <w:r w:rsidRPr="3916ECDF" w:rsidR="74732F98">
        <w:rPr>
          <w:rFonts w:ascii="Arial" w:hAnsi="Arial" w:eastAsia="Arial" w:cs="Arial"/>
          <w:b w:val="1"/>
          <w:bCs w:val="1"/>
        </w:rPr>
        <w:t>-</w:t>
      </w:r>
    </w:p>
    <w:p w:rsidRPr="00C235E2" w:rsidR="00C235E2" w:rsidP="63F534E7" w:rsidRDefault="00C235E2" w14:paraId="6D457B95" w14:textId="3DB72163">
      <w:pPr>
        <w:pStyle w:val="Normal"/>
        <w:suppressLineNumbers w:val="0"/>
        <w:spacing w:beforeAutospacing="on" w:afterAutospacing="on" w:line="240" w:lineRule="auto"/>
        <w:ind w:left="0" w:right="0"/>
        <w:jc w:val="left"/>
      </w:pPr>
      <w:r w:rsidRPr="3916ECDF" w:rsidR="74732F98">
        <w:rPr>
          <w:rFonts w:ascii="Arial" w:hAnsi="Arial" w:eastAsia="Arial" w:cs="Arial"/>
          <w:b w:val="1"/>
          <w:bCs w:val="1"/>
        </w:rPr>
        <w:t xml:space="preserve">For </w:t>
      </w:r>
      <w:r w:rsidRPr="3916ECDF" w:rsidR="08A91A5C">
        <w:rPr>
          <w:rFonts w:ascii="Arial" w:hAnsi="Arial" w:eastAsia="Arial" w:cs="Arial"/>
          <w:b w:val="1"/>
          <w:bCs w:val="1"/>
        </w:rPr>
        <w:t xml:space="preserve">Press </w:t>
      </w:r>
      <w:r w:rsidRPr="3916ECDF" w:rsidR="69AAA4CF">
        <w:rPr>
          <w:rFonts w:ascii="Arial" w:hAnsi="Arial" w:eastAsia="Arial" w:cs="Arial"/>
          <w:b w:val="1"/>
          <w:bCs w:val="1"/>
        </w:rPr>
        <w:t>i</w:t>
      </w:r>
      <w:r w:rsidRPr="3916ECDF" w:rsidR="08A91A5C">
        <w:rPr>
          <w:rFonts w:ascii="Arial" w:hAnsi="Arial" w:eastAsia="Arial" w:cs="Arial"/>
          <w:b w:val="1"/>
          <w:bCs w:val="1"/>
        </w:rPr>
        <w:t>nquiries:</w:t>
      </w:r>
      <w:r>
        <w:br/>
      </w:r>
      <w:r w:rsidRPr="3916ECDF" w:rsidR="720C2233">
        <w:rPr>
          <w:rFonts w:ascii="Arial" w:hAnsi="Arial" w:eastAsia="Arial" w:cs="Arial"/>
        </w:rPr>
        <w:t xml:space="preserve">Tung Nguyen – </w:t>
      </w:r>
      <w:hyperlink r:id="Rc362154349474b64">
        <w:r w:rsidRPr="3916ECDF" w:rsidR="720C2233">
          <w:rPr>
            <w:rStyle w:val="Hyperlink"/>
          </w:rPr>
          <w:t>tung.npk@districteight.com</w:t>
        </w:r>
      </w:hyperlink>
    </w:p>
    <w:p w:rsidR="3916ECDF" w:rsidP="3916ECDF" w:rsidRDefault="3916ECDF" w14:paraId="725F8F50" w14:textId="63A3E1FB">
      <w:pPr>
        <w:pStyle w:val="Normal"/>
        <w:suppressLineNumbers w:val="0"/>
        <w:spacing w:beforeAutospacing="on" w:afterAutospacing="on" w:line="240" w:lineRule="auto"/>
        <w:ind w:left="0" w:right="0"/>
        <w:jc w:val="left"/>
        <w:rPr>
          <w:rFonts w:ascii="Arial" w:hAnsi="Arial" w:eastAsia="Arial" w:cs="Arial"/>
        </w:rPr>
      </w:pPr>
    </w:p>
    <w:p w:rsidR="63F534E7" w:rsidP="63F534E7" w:rsidRDefault="63F534E7" w14:paraId="7000A2AD" w14:textId="6898C4A7">
      <w:pPr>
        <w:pStyle w:val="Normal"/>
        <w:suppressLineNumbers w:val="0"/>
        <w:bidi w:val="0"/>
        <w:spacing w:beforeAutospacing="on" w:afterAutospacing="on" w:line="240" w:lineRule="auto"/>
        <w:ind w:left="0" w:right="0"/>
        <w:jc w:val="left"/>
        <w:rPr>
          <w:rFonts w:ascii="Arial" w:hAnsi="Arial" w:eastAsia="Arial" w:cs="Arial"/>
          <w:highlight w:val="yellow"/>
        </w:rPr>
      </w:pPr>
    </w:p>
    <w:p w:rsidR="006E471B" w:rsidP="2B0F5A13" w:rsidRDefault="006E471B" w14:paraId="6D200BAF" w14:textId="77777777">
      <w:pPr>
        <w:rPr>
          <w:rFonts w:ascii="Arial" w:hAnsi="Arial" w:eastAsia="Arial" w:cs="Arial"/>
        </w:rPr>
      </w:pPr>
    </w:p>
    <w:sectPr w:rsidR="006E471B" w:rsidSect="00C235E2">
      <w:pgSz w:w="12240" w:h="15840" w:orient="portrait"/>
      <w:pgMar w:top="1440" w:right="1080" w:bottom="1440" w:left="1080" w:header="708" w:footer="708" w:gutter="0"/>
      <w:cols w:space="708"/>
      <w:docGrid w:linePitch="360"/>
      <w:headerReference w:type="default" r:id="R8f7f0a705bcd4077"/>
      <w:footerReference w:type="default" r:id="R6de901c1ee524f85"/>
    </w:sectPr>
  </w:body>
</w:document>
</file>

<file path=word/comments.xml><?xml version="1.0" encoding="utf-8"?>
<w:comments xmlns:w14="http://schemas.microsoft.com/office/word/2010/wordml" xmlns:w="http://schemas.openxmlformats.org/wordprocessingml/2006/main">
  <w:comment xmlns:w="http://schemas.openxmlformats.org/wordprocessingml/2006/main" w:initials="TM" w:author="Tung, Nguyen Phuong Khanh / Brand Manager" w:date="09/30/2026 17:16:03" w:id="638680897">
    <w:p xmlns:w14="http://schemas.microsoft.com/office/word/2010/wordml" w:rsidR="08C8F2A2" w:rsidRDefault="786D8487" w14:paraId="790274D3" w14:textId="1AE18763">
      <w:pPr>
        <w:pStyle w:val="CommentText"/>
      </w:pPr>
      <w:r>
        <w:rPr>
          <w:rStyle w:val="CommentReference"/>
        </w:rPr>
        <w:annotationRef/>
      </w:r>
      <w:r w:rsidRPr="1EF77E06" w:rsidR="18882152">
        <w:t>'Moves into dining' sounds weird, the collection is new so it did not expand or change into dining from another direction.</w:t>
      </w:r>
    </w:p>
    <w:p xmlns:w14="http://schemas.microsoft.com/office/word/2010/wordml" w:rsidR="33815E0D" w:rsidRDefault="4768FE67" w14:paraId="20B170CA" w14:textId="597C95FC">
      <w:pPr>
        <w:pStyle w:val="CommentText"/>
      </w:pPr>
    </w:p>
    <w:p xmlns:w14="http://schemas.microsoft.com/office/word/2010/wordml" w:rsidR="266C29B8" w:rsidRDefault="3A4C3127" w14:paraId="6AD07F46" w14:textId="1999E3C9">
      <w:pPr>
        <w:pStyle w:val="CommentText"/>
      </w:pPr>
      <w:r w:rsidRPr="7AD3C744" w:rsidR="17D95108">
        <w:t>Suggestion: the BOW Collection by Monica Förster introduces sculpted sensibilities to contemporary dining</w:t>
      </w:r>
    </w:p>
  </w:comment>
  <w:comment xmlns:w="http://schemas.openxmlformats.org/wordprocessingml/2006/main" w:initials="TM" w:author="Tung, Nguyen Phuong Khanh / Brand Manager" w:date="09/30/2026 17:17:02" w:id="1277866487">
    <w:p xmlns:w14="http://schemas.microsoft.com/office/word/2010/wordml" w:rsidR="3E6C5776" w:rsidRDefault="1A8C6907" w14:paraId="0105519A" w14:textId="1F6FAE38">
      <w:pPr>
        <w:pStyle w:val="CommentText"/>
      </w:pPr>
      <w:r>
        <w:rPr>
          <w:rStyle w:val="CommentReference"/>
        </w:rPr>
        <w:annotationRef/>
      </w:r>
      <w:r w:rsidRPr="57426D16" w:rsidR="7F031746">
        <w:t>should be 'NEN Collection'</w:t>
      </w:r>
    </w:p>
  </w:comment>
  <w:comment xmlns:w="http://schemas.openxmlformats.org/wordprocessingml/2006/main" w:initials="TM" w:author="Tung, Nguyen Phuong Khanh / Brand Manager" w:date="2026-10-01T09:20:57" w:id="98857398">
    <w:p xmlns:w14="http://schemas.microsoft.com/office/word/2010/wordml" xmlns:w="http://schemas.openxmlformats.org/wordprocessingml/2006/main" w:rsidR="66E6A10A" w:rsidRDefault="1C39A641" w14:paraId="13032117" w14:textId="6C19F9A9">
      <w:pPr>
        <w:pStyle w:val="CommentText"/>
      </w:pPr>
      <w:r>
        <w:rPr>
          <w:rStyle w:val="CommentReference"/>
        </w:rPr>
        <w:annotationRef/>
      </w:r>
      <w:r w:rsidRPr="30197015" w:rsidR="322B6A06">
        <w:t>I guess we could say 'historical material and architectural presence' to play into the collection's Modernist inspiration</w:t>
      </w:r>
    </w:p>
  </w:comment>
  <w:comment xmlns:w="http://schemas.openxmlformats.org/wordprocessingml/2006/main" w:initials="TM" w:author="Tung, Nguyen Phuong Khanh / Brand Manager" w:date="2026-10-01T09:23:18" w:id="2104815142">
    <w:p xmlns:w14="http://schemas.microsoft.com/office/word/2010/wordml" xmlns:w="http://schemas.openxmlformats.org/wordprocessingml/2006/main" w:rsidR="79829229" w:rsidRDefault="539146C5" w14:paraId="548A6DF5" w14:textId="4885E216">
      <w:pPr>
        <w:pStyle w:val="CommentText"/>
      </w:pPr>
      <w:r>
        <w:rPr>
          <w:rStyle w:val="CommentReference"/>
        </w:rPr>
        <w:annotationRef/>
      </w:r>
      <w:r w:rsidRPr="4AE61277" w:rsidR="6A5A255F">
        <w:t>Let's use 'influences' instead of 'designers' - some of the pieces shown are designed by D8 inhouse</w:t>
      </w:r>
    </w:p>
  </w:comment>
  <w:comment xmlns:w="http://schemas.openxmlformats.org/wordprocessingml/2006/main" w:initials="TM" w:author="Tung, Nguyen Phuong Khanh / Brand Manager" w:date="2026-10-01T09:23:36" w:id="657186097">
    <w:p xmlns:w14="http://schemas.microsoft.com/office/word/2010/wordml" xmlns:w="http://schemas.openxmlformats.org/wordprocessingml/2006/main" w:rsidR="1E1FF10D" w:rsidRDefault="51AD29C9" w14:paraId="7A464530" w14:textId="3007A588">
      <w:pPr>
        <w:pStyle w:val="CommentText"/>
      </w:pPr>
      <w:r>
        <w:rPr>
          <w:rStyle w:val="CommentReference"/>
        </w:rPr>
        <w:annotationRef/>
      </w:r>
      <w:r w:rsidRPr="2B4A47D6" w:rsidR="092A799C">
        <w:t>Same here: Sài Gòn, Việt Nam</w:t>
      </w:r>
    </w:p>
  </w:comment>
  <w:comment xmlns:w="http://schemas.openxmlformats.org/wordprocessingml/2006/main" w:initials="TM" w:author="Tung, Nguyen Phuong Khanh / Brand Manager" w:date="2026-10-01T09:24:36" w:id="946251619">
    <w:p xmlns:w14="http://schemas.microsoft.com/office/word/2010/wordml" xmlns:w="http://schemas.openxmlformats.org/wordprocessingml/2006/main" w:rsidR="55EEFFA4" w:rsidRDefault="18276511" w14:paraId="4C04B82B" w14:textId="2599999E">
      <w:pPr>
        <w:pStyle w:val="CommentText"/>
      </w:pPr>
      <w:r>
        <w:rPr>
          <w:rStyle w:val="CommentReference"/>
        </w:rPr>
        <w:annotationRef/>
      </w:r>
      <w:r w:rsidRPr="41EFC613" w:rsidR="60A23643">
        <w:t>The dates should be updated</w:t>
      </w:r>
    </w:p>
  </w:comment>
</w:comments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1" w15:paraId="6AD07F46"/>
  <w15:commentEx w15:done="1" w15:paraId="0105519A"/>
  <w15:commentEx w15:done="1" w15:paraId="13032117"/>
  <w15:commentEx w15:done="1" w15:paraId="548A6DF5"/>
  <w15:commentEx w15:done="1" w15:paraId="7A464530"/>
  <w15:commentEx w15:done="1" w15:paraId="4C04B82B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17E9A407" w16cex:dateUtc="2026-09-30T10:16:03.294Z"/>
  <w16cex:commentExtensible w16cex:durableId="113C838E" w16cex:dateUtc="2026-09-30T10:17:02.825Z"/>
  <w16cex:commentExtensible w16cex:durableId="3362447F" w16cex:dateUtc="2026-10-01T02:20:57.051Z"/>
  <w16cex:commentExtensible w16cex:durableId="5F84AB9C" w16cex:dateUtc="2026-10-01T02:23:18.999Z"/>
  <w16cex:commentExtensible w16cex:durableId="75EC8181" w16cex:dateUtc="2026-10-01T02:23:36.465Z"/>
  <w16cex:commentExtensible w16cex:durableId="25D21593" w16cex:dateUtc="2026-10-01T02:24:36.373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6AD07F46" w16cid:durableId="17E9A407"/>
  <w16cid:commentId w16cid:paraId="0105519A" w16cid:durableId="113C838E"/>
  <w16cid:commentId w16cid:paraId="13032117" w16cid:durableId="3362447F"/>
  <w16cid:commentId w16cid:paraId="548A6DF5" w16cid:durableId="5F84AB9C"/>
  <w16cid:commentId w16cid:paraId="7A464530" w16cid:durableId="75EC8181"/>
  <w16cid:commentId w16cid:paraId="4C04B82B" w16cid:durableId="25D21593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aaSeriesDD">
    <w:panose1 w:val="00000000000000000000"/>
    <w:charset w:val="00"/>
    <w:family w:val="auto"/>
    <w:pitch w:val="variable"/>
    <w:sig w:usb0="A000002F" w:usb1="0000204A" w:usb2="00000000" w:usb3="00000000" w:csb0="00000093" w:csb1="00000000"/>
  </w:font>
  <w:font w:name="Neue Haas Unica">
    <w:altName w:val="Calibri"/>
    <w:panose1 w:val="020B0604020202020204"/>
    <w:charset w:val="00"/>
    <w:family w:val="swiss"/>
    <w:pitch w:val="variable"/>
    <w:sig w:usb0="A00002AF" w:usb1="00000003" w:usb2="00000000" w:usb3="00000000" w:csb0="000000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3916ECDF" w:rsidTr="3916ECDF" w14:paraId="4E18FC65">
      <w:trPr>
        <w:trHeight w:val="300"/>
      </w:trPr>
      <w:tc>
        <w:tcPr>
          <w:tcW w:w="3360" w:type="dxa"/>
          <w:tcMar/>
        </w:tcPr>
        <w:p w:rsidR="3916ECDF" w:rsidP="3916ECDF" w:rsidRDefault="3916ECDF" w14:paraId="0B4E7086" w14:textId="0FA502D7">
          <w:pPr>
            <w:tabs>
              <w:tab w:val="left" w:leader="none" w:pos="5386"/>
              <w:tab w:val="right" w:leader="none" w:pos="9752"/>
            </w:tabs>
            <w:bidi w:val="0"/>
            <w:spacing w:after="30"/>
          </w:pPr>
          <w:r w:rsidRPr="3916ECDF" w:rsidR="3916ECDF">
            <w:rPr>
              <w:rFonts w:ascii="Arial" w:hAnsi="Arial" w:eastAsia="Arial" w:cs="Arial"/>
              <w:b w:val="1"/>
              <w:bCs w:val="1"/>
              <w:i w:val="0"/>
              <w:iCs w:val="0"/>
              <w:caps w:val="0"/>
              <w:smallCaps w:val="0"/>
              <w:noProof w:val="0"/>
              <w:color w:val="B0A99E"/>
              <w:sz w:val="13"/>
              <w:szCs w:val="13"/>
              <w:lang w:val="en-US"/>
            </w:rPr>
            <w:t>STUDIO</w:t>
          </w:r>
        </w:p>
        <w:p w:rsidR="3916ECDF" w:rsidP="3916ECDF" w:rsidRDefault="3916ECDF" w14:paraId="4928463C" w14:textId="3D017F85">
          <w:pPr>
            <w:tabs>
              <w:tab w:val="left" w:leader="none" w:pos="5386"/>
              <w:tab w:val="right" w:leader="none" w:pos="9752"/>
            </w:tabs>
            <w:bidi w:val="0"/>
            <w:spacing w:after="30"/>
          </w:pPr>
          <w:r w:rsidRPr="3916ECDF" w:rsidR="3916ECDF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3A362F"/>
              <w:sz w:val="16"/>
              <w:szCs w:val="16"/>
              <w:lang w:val="en-US"/>
            </w:rPr>
            <w:t xml:space="preserve">19/45 Tran Dinh Xu, Cau Ong </w:t>
          </w:r>
          <w:r w:rsidRPr="3916ECDF" w:rsidR="3916ECDF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3A362F"/>
              <w:sz w:val="16"/>
              <w:szCs w:val="16"/>
              <w:lang w:val="en-US"/>
            </w:rPr>
            <w:t>Lanh</w:t>
          </w:r>
          <w:r w:rsidRPr="3916ECDF" w:rsidR="3916ECDF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3A362F"/>
              <w:sz w:val="16"/>
              <w:szCs w:val="16"/>
              <w:lang w:val="en-US"/>
            </w:rPr>
            <w:t xml:space="preserve"> Ward</w:t>
          </w:r>
          <w:r w:rsidRPr="3916ECDF" w:rsidR="3916ECDF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3A362F"/>
              <w:sz w:val="16"/>
              <w:szCs w:val="16"/>
              <w:lang w:val="en-US"/>
            </w:rPr>
            <w:t>,</w:t>
          </w:r>
        </w:p>
        <w:p w:rsidR="3916ECDF" w:rsidP="3916ECDF" w:rsidRDefault="3916ECDF" w14:paraId="52081EEE" w14:textId="031C49D2">
          <w:pPr>
            <w:pStyle w:val="Normal"/>
            <w:tabs>
              <w:tab w:val="left" w:leader="none" w:pos="5386"/>
              <w:tab w:val="right" w:leader="none" w:pos="9752"/>
            </w:tabs>
            <w:bidi w:val="0"/>
            <w:spacing w:after="30"/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3A362F"/>
              <w:sz w:val="16"/>
              <w:szCs w:val="16"/>
              <w:lang w:val="en-US"/>
            </w:rPr>
          </w:pPr>
          <w:r w:rsidRPr="3916ECDF" w:rsidR="3916ECDF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3A362F"/>
              <w:sz w:val="16"/>
              <w:szCs w:val="16"/>
              <w:lang w:val="en-US"/>
            </w:rPr>
            <w:t>Ho Chi Minh City, Vietnam</w:t>
          </w:r>
        </w:p>
        <w:p w:rsidR="3916ECDF" w:rsidP="3916ECDF" w:rsidRDefault="3916ECDF" w14:paraId="1238F146" w14:textId="2338E8FF">
          <w:pPr>
            <w:pStyle w:val="Header"/>
            <w:bidi w:val="0"/>
            <w:ind w:left="-115"/>
            <w:jc w:val="left"/>
          </w:pPr>
        </w:p>
      </w:tc>
      <w:tc>
        <w:tcPr>
          <w:tcW w:w="3360" w:type="dxa"/>
          <w:tcMar/>
        </w:tcPr>
        <w:p w:rsidR="3916ECDF" w:rsidP="3916ECDF" w:rsidRDefault="3916ECDF" w14:paraId="49D1BFA1" w14:textId="700047A9">
          <w:pPr>
            <w:pStyle w:val="Header"/>
            <w:bidi w:val="0"/>
            <w:jc w:val="center"/>
          </w:pPr>
        </w:p>
      </w:tc>
      <w:tc>
        <w:tcPr>
          <w:tcW w:w="3360" w:type="dxa"/>
          <w:tcMar/>
        </w:tcPr>
        <w:p w:rsidR="3916ECDF" w:rsidP="3916ECDF" w:rsidRDefault="3916ECDF" w14:paraId="050BF701" w14:textId="4E61B0F1">
          <w:pPr>
            <w:pStyle w:val="Normal"/>
            <w:tabs>
              <w:tab w:val="left" w:leader="none" w:pos="5386"/>
              <w:tab w:val="right" w:leader="none" w:pos="9752"/>
            </w:tabs>
            <w:bidi w:val="0"/>
            <w:spacing w:after="30"/>
          </w:pPr>
          <w:r w:rsidRPr="3916ECDF" w:rsidR="3916ECDF">
            <w:rPr>
              <w:rFonts w:ascii="Arial" w:hAnsi="Arial" w:eastAsia="Arial" w:cs="Arial"/>
              <w:b w:val="1"/>
              <w:bCs w:val="1"/>
              <w:i w:val="0"/>
              <w:iCs w:val="0"/>
              <w:caps w:val="0"/>
              <w:smallCaps w:val="0"/>
              <w:noProof w:val="0"/>
              <w:color w:val="B0A99E"/>
              <w:sz w:val="13"/>
              <w:szCs w:val="13"/>
              <w:lang w:val="en-US"/>
            </w:rPr>
            <w:t>CONTACT</w:t>
          </w:r>
        </w:p>
        <w:p w:rsidR="3916ECDF" w:rsidP="3916ECDF" w:rsidRDefault="3916ECDF" w14:paraId="7E2EEC3F" w14:textId="0EDBA976">
          <w:pPr>
            <w:pStyle w:val="Normal"/>
            <w:suppressLineNumbers w:val="0"/>
            <w:tabs>
              <w:tab w:val="left" w:leader="none" w:pos="5386"/>
              <w:tab w:val="right" w:leader="none" w:pos="9752"/>
            </w:tabs>
            <w:bidi w:val="0"/>
            <w:spacing w:before="0" w:beforeAutospacing="off" w:after="30" w:afterAutospacing="off" w:line="278" w:lineRule="auto"/>
            <w:ind w:left="0" w:right="0"/>
            <w:jc w:val="left"/>
          </w:pPr>
          <w:r w:rsidRPr="3916ECDF" w:rsidR="3916ECDF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3A362F"/>
              <w:sz w:val="16"/>
              <w:szCs w:val="16"/>
              <w:lang w:val="en-US"/>
            </w:rPr>
            <w:t xml:space="preserve">Phone. (+84) 936 354 846 </w:t>
          </w:r>
        </w:p>
        <w:p w:rsidR="3916ECDF" w:rsidP="3916ECDF" w:rsidRDefault="3916ECDF" w14:paraId="3DD9DF03" w14:textId="1F726D8B">
          <w:pPr>
            <w:pStyle w:val="Normal"/>
            <w:suppressLineNumbers w:val="0"/>
            <w:tabs>
              <w:tab w:val="left" w:leader="none" w:pos="5386"/>
              <w:tab w:val="right" w:leader="none" w:pos="9752"/>
            </w:tabs>
            <w:bidi w:val="0"/>
            <w:spacing w:before="0" w:beforeAutospacing="off" w:after="30" w:afterAutospacing="off" w:line="278" w:lineRule="auto"/>
            <w:ind w:left="0" w:right="0"/>
            <w:jc w:val="left"/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B0A99E"/>
              <w:sz w:val="15"/>
              <w:szCs w:val="15"/>
              <w:lang w:val="en-US"/>
            </w:rPr>
          </w:pPr>
          <w:r w:rsidRPr="3916ECDF" w:rsidR="3916ECDF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3A362F"/>
              <w:sz w:val="16"/>
              <w:szCs w:val="16"/>
              <w:lang w:val="en-US"/>
            </w:rPr>
            <w:t>districteight.com</w:t>
          </w:r>
        </w:p>
      </w:tc>
    </w:tr>
  </w:tbl>
  <w:p w:rsidR="3916ECDF" w:rsidP="3916ECDF" w:rsidRDefault="3916ECDF" w14:paraId="74AB5CEA" w14:textId="0B9A4D1A">
    <w:pPr>
      <w:pStyle w:val="Footer"/>
      <w:bidi w:val="0"/>
    </w:pPr>
  </w:p>
</w:ftr>
</file>

<file path=word/header.xml><?xml version="1.0" encoding="utf-8"?>
<w:hdr xmlns:w14="http://schemas.microsoft.com/office/word/2010/wordml" xmlns:wp="http://schemas.openxmlformats.org/drawingml/2006/wordprocessingDrawing" xmlns:wp14="http://schemas.microsoft.com/office/word/2010/wordprocessingDrawing" xmlns:a="http://schemas.openxmlformats.org/drawingml/2006/main" xmlns:pic="http://schemas.openxmlformats.org/drawingml/2006/picture" xmlns:r="http://schemas.openxmlformats.org/officeDocument/2006/relationships" xmlns:a14="http://schemas.microsoft.com/office/drawing/2010/main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3916ECDF" w:rsidTr="3916ECDF" w14:paraId="25632F00">
      <w:trPr>
        <w:trHeight w:val="300"/>
      </w:trPr>
      <w:tc>
        <w:tcPr>
          <w:tcW w:w="3360" w:type="dxa"/>
          <w:tcMar/>
        </w:tcPr>
        <w:p w:rsidR="3916ECDF" w:rsidP="3916ECDF" w:rsidRDefault="3916ECDF" w14:paraId="04DD0D53" w14:textId="6927F233">
          <w:pPr>
            <w:tabs>
              <w:tab w:val="right" w:leader="none" w:pos="9752"/>
            </w:tabs>
            <w:bidi w:val="0"/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color w:val="3A362F"/>
              <w:sz w:val="20"/>
              <w:szCs w:val="20"/>
            </w:rPr>
          </w:pPr>
          <w:r w:rsidR="3916ECDF">
            <w:drawing>
              <wp:inline wp14:editId="3A67BC34" wp14:anchorId="325D0CD0">
                <wp:extent cx="1419225" cy="228600"/>
                <wp:effectExtent l="0" t="0" r="0" b="0"/>
                <wp:docPr id="2002028548" name="drawing" title="District Eight&#10;wordmark"/>
                <wp:cNvGraphicFramePr>
                  <a:graphicFrameLocks noChangeAspect="1"/>
                </wp:cNvGraphicFramePr>
                <a:graphic>
                  <a:graphicData xmlns:a="http://schemas.openxmlformats.org/drawingml/2006/main" uri="http://schemas.openxmlformats.org/drawingml/2006/picture">
                    <pic:pic xmlns:pic="http://schemas.openxmlformats.org/drawingml/2006/picture">
                      <pic:nvPicPr xmlns:pic="http://schemas.openxmlformats.org/drawingml/2006/picture">
                        <pic:cNvPr xmlns:pic="http://schemas.openxmlformats.org/drawingml/2006/picture" id="2002028548" name="Picture 2002028548"/>
                        <pic:cNvPicPr xmlns:pic="http://schemas.openxmlformats.org/drawingml/2006/picture"/>
                      </pic:nvPicPr>
                      <pic:blipFill xmlns:pic="http://schemas.openxmlformats.org/drawingml/2006/picture">
                        <a:blip xmlns:r="http://schemas.openxmlformats.org/officeDocument/2006/relationships" xmlns:a="http://schemas.openxmlformats.org/drawingml/2006/main" r:embed="rId742759514">
                          <a:extLst xmlns:a="http://schemas.openxmlformats.org/drawingml/2006/main">
                            <a:ext xmlns:a="http://schemas.openxmlformats.org/drawingml/2006/main"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 xmlns:a="http://schemas.openxmlformats.org/drawingml/2006/main">
                          <a:fillRect xmlns:a="http://schemas.openxmlformats.org/drawingml/2006/main"/>
                        </a:stretch>
                      </pic:blipFill>
                      <pic:spPr xmlns:pic="http://schemas.openxmlformats.org/drawingml/2006/picture">
                        <a:xfrm xmlns:a="http://schemas.openxmlformats.org/drawingml/2006/main">
                          <a:off xmlns:a="http://schemas.openxmlformats.org/drawingml/2006/main" x="0" y="0"/>
                          <a:ext xmlns:a="http://schemas.openxmlformats.org/drawingml/2006/main" cx="1419225" cy="228600"/>
                        </a:xfrm>
                        <a:prstGeom xmlns:a="http://schemas.openxmlformats.org/drawingml/2006/main" prst="rect">
                          <a:avLst xmlns:a="http://schemas.openxmlformats.org/drawingml/2006/main"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60" w:type="dxa"/>
          <w:tcMar/>
        </w:tcPr>
        <w:p w:rsidR="3916ECDF" w:rsidP="3916ECDF" w:rsidRDefault="3916ECDF" w14:paraId="711C7CF3" w14:textId="4BECE724">
          <w:pPr>
            <w:tabs>
              <w:tab w:val="right" w:leader="none" w:pos="9752"/>
            </w:tabs>
            <w:bidi w:val="0"/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color w:val="3A362F"/>
              <w:sz w:val="20"/>
              <w:szCs w:val="20"/>
            </w:rPr>
          </w:pPr>
        </w:p>
      </w:tc>
      <w:tc>
        <w:tcPr>
          <w:tcW w:w="3360" w:type="dxa"/>
          <w:tcMar/>
        </w:tcPr>
        <w:p w:rsidR="3916ECDF" w:rsidP="3916ECDF" w:rsidRDefault="3916ECDF" w14:paraId="5FEEF895" w14:textId="1E48C2DE">
          <w:pPr>
            <w:tabs>
              <w:tab w:val="right" w:leader="none" w:pos="9752"/>
            </w:tabs>
            <w:bidi w:val="0"/>
            <w:jc w:val="right"/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color w:val="14110F"/>
              <w:sz w:val="15"/>
              <w:szCs w:val="15"/>
            </w:rPr>
          </w:pPr>
          <w:r w:rsidRPr="3916ECDF" w:rsidR="3916ECDF">
            <w:rPr>
              <w:rFonts w:ascii="Arial" w:hAnsi="Arial" w:eastAsia="Arial" w:cs="Arial"/>
              <w:b w:val="1"/>
              <w:bCs w:val="1"/>
              <w:i w:val="0"/>
              <w:iCs w:val="0"/>
              <w:caps w:val="0"/>
              <w:smallCaps w:val="0"/>
              <w:color w:val="14110F"/>
              <w:sz w:val="15"/>
              <w:szCs w:val="15"/>
            </w:rPr>
            <w:t>HO CHI MINH CITY</w:t>
          </w:r>
        </w:p>
        <w:p w:rsidR="3916ECDF" w:rsidP="3916ECDF" w:rsidRDefault="3916ECDF" w14:paraId="45CFE2E5" w14:textId="704D8449">
          <w:pPr>
            <w:bidi w:val="0"/>
            <w:jc w:val="right"/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color w:val="8A847B"/>
              <w:sz w:val="15"/>
              <w:szCs w:val="15"/>
            </w:rPr>
          </w:pPr>
          <w:r w:rsidRPr="3916ECDF" w:rsidR="3916ECDF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color w:val="8A847B"/>
              <w:sz w:val="15"/>
              <w:szCs w:val="15"/>
            </w:rPr>
            <w:t>VIỆT NAM</w:t>
          </w:r>
        </w:p>
        <w:p w:rsidR="3916ECDF" w:rsidP="3916ECDF" w:rsidRDefault="3916ECDF" w14:paraId="77CEFB51" w14:textId="7F500C9D">
          <w:pPr>
            <w:bidi w:val="0"/>
            <w:jc w:val="right"/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color w:val="3A362F"/>
              <w:sz w:val="20"/>
              <w:szCs w:val="20"/>
            </w:rPr>
          </w:pPr>
        </w:p>
      </w:tc>
    </w:tr>
  </w:tbl>
  <w:p w:rsidR="3916ECDF" w:rsidP="3916ECDF" w:rsidRDefault="3916ECDF" w14:paraId="37902013" w14:textId="162F6236">
    <w:pPr>
      <w:pStyle w:val="Header"/>
      <w:bidi w:val="0"/>
    </w:pPr>
  </w:p>
</w:hdr>
</file>

<file path=word/people.xml><?xml version="1.0" encoding="utf-8"?>
<w15:people xmlns:mc="http://schemas.openxmlformats.org/markup-compatibility/2006" xmlns:w15="http://schemas.microsoft.com/office/word/2012/wordml" mc:Ignorable="w15">
  <w15:person w15:author="Tung, Nguyen Phuong Khanh / Brand Manager">
    <w15:presenceInfo w15:providerId="AD" w15:userId="S::tung.npk@districteight.com::6f240298-e82b-4e27-9418-20f0c9fb3d24"/>
  </w15:person>
  <w15:person w15:author="Tung, Nguyen Phuong Khanh / Brand Manager">
    <w15:presenceInfo w15:providerId="AD" w15:userId="S::tung.npk@districteight.com::6f240298-e82b-4e27-9418-20f0c9fb3d24"/>
  </w15:person>
</w15:people>
</file>

<file path=word/settings.xml><?xml version="1.0" encoding="utf-8"?>
<w:settings xmlns:wp14="http://schemas.microsoft.com/office/word/2010/wordprocessingDrawing"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 wp14">
  <w:zoom w:percent="127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5E2"/>
    <w:rsid w:val="00515728"/>
    <w:rsid w:val="006E471B"/>
    <w:rsid w:val="00C235E2"/>
    <w:rsid w:val="00E34BF0"/>
    <w:rsid w:val="00E91D5C"/>
    <w:rsid w:val="01384B2D"/>
    <w:rsid w:val="01692D5A"/>
    <w:rsid w:val="01F07917"/>
    <w:rsid w:val="02555768"/>
    <w:rsid w:val="0425CDD6"/>
    <w:rsid w:val="0449098E"/>
    <w:rsid w:val="0520A2D5"/>
    <w:rsid w:val="05C2C786"/>
    <w:rsid w:val="060553DF"/>
    <w:rsid w:val="063708B5"/>
    <w:rsid w:val="063F0736"/>
    <w:rsid w:val="072A26E7"/>
    <w:rsid w:val="07544727"/>
    <w:rsid w:val="078C9150"/>
    <w:rsid w:val="07D5EAB2"/>
    <w:rsid w:val="083B550E"/>
    <w:rsid w:val="0886FD99"/>
    <w:rsid w:val="08A91A5C"/>
    <w:rsid w:val="08B31B74"/>
    <w:rsid w:val="08E9E3B5"/>
    <w:rsid w:val="0AE63E19"/>
    <w:rsid w:val="0AF442D9"/>
    <w:rsid w:val="0B57F905"/>
    <w:rsid w:val="0BB0B57F"/>
    <w:rsid w:val="0C6D5F1F"/>
    <w:rsid w:val="0CADAEE3"/>
    <w:rsid w:val="0CB41FD0"/>
    <w:rsid w:val="0CC6FEB6"/>
    <w:rsid w:val="0CF0C12C"/>
    <w:rsid w:val="0E004C7B"/>
    <w:rsid w:val="0E3CAC1A"/>
    <w:rsid w:val="0F76F676"/>
    <w:rsid w:val="10143053"/>
    <w:rsid w:val="103EC49C"/>
    <w:rsid w:val="10759383"/>
    <w:rsid w:val="1088E87B"/>
    <w:rsid w:val="11ABC6FA"/>
    <w:rsid w:val="11DA4433"/>
    <w:rsid w:val="12811D5A"/>
    <w:rsid w:val="12D3A03D"/>
    <w:rsid w:val="138AEDE6"/>
    <w:rsid w:val="1412B404"/>
    <w:rsid w:val="1413BA46"/>
    <w:rsid w:val="155DE92D"/>
    <w:rsid w:val="15701E54"/>
    <w:rsid w:val="16EECCB3"/>
    <w:rsid w:val="16FAC45C"/>
    <w:rsid w:val="17355135"/>
    <w:rsid w:val="17715687"/>
    <w:rsid w:val="17AF722D"/>
    <w:rsid w:val="18AAC752"/>
    <w:rsid w:val="1A921086"/>
    <w:rsid w:val="1AA10086"/>
    <w:rsid w:val="1AA6ACBF"/>
    <w:rsid w:val="1BD47BC7"/>
    <w:rsid w:val="1BE0EF1D"/>
    <w:rsid w:val="1C11FC1B"/>
    <w:rsid w:val="1C120359"/>
    <w:rsid w:val="1C1703BE"/>
    <w:rsid w:val="1C7659E9"/>
    <w:rsid w:val="1D75142C"/>
    <w:rsid w:val="1E1EA5D0"/>
    <w:rsid w:val="20719091"/>
    <w:rsid w:val="20ED0F3D"/>
    <w:rsid w:val="220A1C85"/>
    <w:rsid w:val="220BD85E"/>
    <w:rsid w:val="2244841C"/>
    <w:rsid w:val="226F4BA3"/>
    <w:rsid w:val="229082CF"/>
    <w:rsid w:val="2292D12A"/>
    <w:rsid w:val="22CF8A95"/>
    <w:rsid w:val="22FD1E49"/>
    <w:rsid w:val="234CC75E"/>
    <w:rsid w:val="23583833"/>
    <w:rsid w:val="23FAD957"/>
    <w:rsid w:val="24886189"/>
    <w:rsid w:val="2552124D"/>
    <w:rsid w:val="256F7FF8"/>
    <w:rsid w:val="26A61F2A"/>
    <w:rsid w:val="27330A76"/>
    <w:rsid w:val="2845D40A"/>
    <w:rsid w:val="2850B0D0"/>
    <w:rsid w:val="285B3DB3"/>
    <w:rsid w:val="28BE4E23"/>
    <w:rsid w:val="28F7C26B"/>
    <w:rsid w:val="2906ADEE"/>
    <w:rsid w:val="290D46DC"/>
    <w:rsid w:val="2977CA55"/>
    <w:rsid w:val="2988BCB0"/>
    <w:rsid w:val="29AD51BA"/>
    <w:rsid w:val="29D7851C"/>
    <w:rsid w:val="2AA0289D"/>
    <w:rsid w:val="2B0F5A13"/>
    <w:rsid w:val="2B396B05"/>
    <w:rsid w:val="2BAB3569"/>
    <w:rsid w:val="2D2E50EB"/>
    <w:rsid w:val="2D49F225"/>
    <w:rsid w:val="2DD1D210"/>
    <w:rsid w:val="2E5CE36A"/>
    <w:rsid w:val="2EF0D58D"/>
    <w:rsid w:val="2F4CD5CF"/>
    <w:rsid w:val="2F72E0E9"/>
    <w:rsid w:val="2F872FFF"/>
    <w:rsid w:val="32A22BA0"/>
    <w:rsid w:val="337F126D"/>
    <w:rsid w:val="339475BA"/>
    <w:rsid w:val="34E4D659"/>
    <w:rsid w:val="34EF692C"/>
    <w:rsid w:val="351B3577"/>
    <w:rsid w:val="357D5D04"/>
    <w:rsid w:val="359B3EBE"/>
    <w:rsid w:val="3692DE99"/>
    <w:rsid w:val="36C6180E"/>
    <w:rsid w:val="37590AA3"/>
    <w:rsid w:val="384A4955"/>
    <w:rsid w:val="3916ECDF"/>
    <w:rsid w:val="392CA084"/>
    <w:rsid w:val="392DC340"/>
    <w:rsid w:val="3980E9C2"/>
    <w:rsid w:val="39865F2C"/>
    <w:rsid w:val="39C69A13"/>
    <w:rsid w:val="39D3C8DA"/>
    <w:rsid w:val="3A9B4FD2"/>
    <w:rsid w:val="3AB45B69"/>
    <w:rsid w:val="3B75F46F"/>
    <w:rsid w:val="3C74658F"/>
    <w:rsid w:val="3DB939BA"/>
    <w:rsid w:val="3E17520C"/>
    <w:rsid w:val="3EB9C1E4"/>
    <w:rsid w:val="3F2F74DA"/>
    <w:rsid w:val="41FCDB6F"/>
    <w:rsid w:val="428D2B23"/>
    <w:rsid w:val="42E62374"/>
    <w:rsid w:val="42F054B6"/>
    <w:rsid w:val="4444CA37"/>
    <w:rsid w:val="453C1369"/>
    <w:rsid w:val="457D6C87"/>
    <w:rsid w:val="4795C85A"/>
    <w:rsid w:val="47A711BD"/>
    <w:rsid w:val="47B176FC"/>
    <w:rsid w:val="483E1667"/>
    <w:rsid w:val="4870AADC"/>
    <w:rsid w:val="4870C29A"/>
    <w:rsid w:val="48C093ED"/>
    <w:rsid w:val="4A7E8CAF"/>
    <w:rsid w:val="4ACD2D4B"/>
    <w:rsid w:val="4AE9F297"/>
    <w:rsid w:val="4B1FC367"/>
    <w:rsid w:val="4B544F5C"/>
    <w:rsid w:val="4B837D9B"/>
    <w:rsid w:val="4BA80E4A"/>
    <w:rsid w:val="4BDC1583"/>
    <w:rsid w:val="4C0CCB2C"/>
    <w:rsid w:val="4CED6C67"/>
    <w:rsid w:val="4D2F024F"/>
    <w:rsid w:val="4DE1ED89"/>
    <w:rsid w:val="4E40BE9D"/>
    <w:rsid w:val="4EBCE8F7"/>
    <w:rsid w:val="4EC12509"/>
    <w:rsid w:val="500D0A2C"/>
    <w:rsid w:val="509FB8CA"/>
    <w:rsid w:val="50E231C1"/>
    <w:rsid w:val="51620753"/>
    <w:rsid w:val="5213D4BE"/>
    <w:rsid w:val="52D25053"/>
    <w:rsid w:val="533C302C"/>
    <w:rsid w:val="5398FB25"/>
    <w:rsid w:val="53A04557"/>
    <w:rsid w:val="5453A348"/>
    <w:rsid w:val="5483F744"/>
    <w:rsid w:val="54860935"/>
    <w:rsid w:val="5513B993"/>
    <w:rsid w:val="5523B2FE"/>
    <w:rsid w:val="55257F1E"/>
    <w:rsid w:val="55909787"/>
    <w:rsid w:val="57FB62DE"/>
    <w:rsid w:val="581C024C"/>
    <w:rsid w:val="587A217A"/>
    <w:rsid w:val="58C4D100"/>
    <w:rsid w:val="5926F1A7"/>
    <w:rsid w:val="5934A6C6"/>
    <w:rsid w:val="5A22D664"/>
    <w:rsid w:val="5B442D6E"/>
    <w:rsid w:val="5B457A57"/>
    <w:rsid w:val="5BE70367"/>
    <w:rsid w:val="5CDBB23B"/>
    <w:rsid w:val="5E3ABB78"/>
    <w:rsid w:val="5EDE66F0"/>
    <w:rsid w:val="5EE656D1"/>
    <w:rsid w:val="5EF5BDED"/>
    <w:rsid w:val="5F1BAB26"/>
    <w:rsid w:val="5F459133"/>
    <w:rsid w:val="5F55BB8C"/>
    <w:rsid w:val="6103D727"/>
    <w:rsid w:val="612D0E00"/>
    <w:rsid w:val="61466448"/>
    <w:rsid w:val="618AB890"/>
    <w:rsid w:val="61F05C27"/>
    <w:rsid w:val="6351E44F"/>
    <w:rsid w:val="638E03D3"/>
    <w:rsid w:val="63F534E7"/>
    <w:rsid w:val="64C86EFF"/>
    <w:rsid w:val="64E57635"/>
    <w:rsid w:val="653405F8"/>
    <w:rsid w:val="6585F1B9"/>
    <w:rsid w:val="65ED9240"/>
    <w:rsid w:val="66A88593"/>
    <w:rsid w:val="66D790AE"/>
    <w:rsid w:val="679A9730"/>
    <w:rsid w:val="68C4D49F"/>
    <w:rsid w:val="69AAA4CF"/>
    <w:rsid w:val="69BC405B"/>
    <w:rsid w:val="69C9AB4B"/>
    <w:rsid w:val="69FEA874"/>
    <w:rsid w:val="6B7B5430"/>
    <w:rsid w:val="6D9351F6"/>
    <w:rsid w:val="6DE2435A"/>
    <w:rsid w:val="6E82241D"/>
    <w:rsid w:val="6EB7566D"/>
    <w:rsid w:val="6EFB1AE3"/>
    <w:rsid w:val="6F82D328"/>
    <w:rsid w:val="6FD727D1"/>
    <w:rsid w:val="701E7F98"/>
    <w:rsid w:val="704061C5"/>
    <w:rsid w:val="70437EEB"/>
    <w:rsid w:val="70E4FDAD"/>
    <w:rsid w:val="71E0B8EF"/>
    <w:rsid w:val="720C2233"/>
    <w:rsid w:val="72BA228B"/>
    <w:rsid w:val="73084BED"/>
    <w:rsid w:val="732498B2"/>
    <w:rsid w:val="7398EDD8"/>
    <w:rsid w:val="74732F98"/>
    <w:rsid w:val="74AF58CD"/>
    <w:rsid w:val="74C90AE4"/>
    <w:rsid w:val="74E25188"/>
    <w:rsid w:val="76BC0900"/>
    <w:rsid w:val="77145EE7"/>
    <w:rsid w:val="772D2808"/>
    <w:rsid w:val="7739F0C0"/>
    <w:rsid w:val="77F379BC"/>
    <w:rsid w:val="77F5BDF4"/>
    <w:rsid w:val="78549BCC"/>
    <w:rsid w:val="78A75D7D"/>
    <w:rsid w:val="78D1F16B"/>
    <w:rsid w:val="79334A3F"/>
    <w:rsid w:val="793B9B5D"/>
    <w:rsid w:val="79B5F300"/>
    <w:rsid w:val="7A40DFCB"/>
    <w:rsid w:val="7A7AAAD1"/>
    <w:rsid w:val="7AE203AD"/>
    <w:rsid w:val="7B07AFA3"/>
    <w:rsid w:val="7BC9B132"/>
    <w:rsid w:val="7C170C05"/>
    <w:rsid w:val="7CD337A4"/>
    <w:rsid w:val="7D2F6F4C"/>
    <w:rsid w:val="7D4ECE52"/>
    <w:rsid w:val="7D60ED09"/>
    <w:rsid w:val="7DC02A35"/>
    <w:rsid w:val="7E4E7040"/>
    <w:rsid w:val="7F5C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7CB44F"/>
  <w15:chartTrackingRefBased/>
  <w15:docId w15:val="{45069E36-281A-6648-A352-2FE4CF586F8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V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35E2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235E2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235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35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35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35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35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35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35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C235E2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C235E2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sid w:val="00C235E2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C235E2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C235E2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C235E2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C235E2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C235E2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C235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35E2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C235E2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35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C235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35E2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C235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35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35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35E2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C235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35E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C235E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C235E2"/>
    <w:rPr>
      <w:b/>
      <w:bCs/>
    </w:rPr>
  </w:style>
  <w:style w:type="character" w:styleId="Hyperlink">
    <w:uiPriority w:val="99"/>
    <w:name w:val="Hyperlink"/>
    <w:basedOn w:val="DefaultParagraphFont"/>
    <w:unhideWhenUsed/>
    <w:rsid w:val="3916ECDF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3916ECDF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916ECDF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comments" Target="comments.xml" Id="R7350df0f2eb140a7" /><Relationship Type="http://schemas.microsoft.com/office/2016/09/relationships/commentsIds" Target="commentsIds.xml" Id="R9a50d9b0a5514c51" /><Relationship Type="http://schemas.microsoft.com/office/2011/relationships/commentsExtended" Target="commentsExtended.xml" Id="R8bdfc03d78ea4128" /><Relationship Type="http://schemas.microsoft.com/office/2018/08/relationships/commentsExtensible" Target="commentsExtensible.xml" Id="R0bf77b9531094e09" /><Relationship Type="http://schemas.microsoft.com/office/2011/relationships/people" Target="people.xml" Id="R73bd9bf0336b4cf7" /><Relationship Type="http://schemas.openxmlformats.org/officeDocument/2006/relationships/hyperlink" Target="mailto:tung.npk@districteight.com" TargetMode="External" Id="Rc362154349474b64" /><Relationship Type="http://schemas.openxmlformats.org/officeDocument/2006/relationships/header" Target="header.xml" Id="R8f7f0a705bcd4077" /><Relationship Type="http://schemas.openxmlformats.org/officeDocument/2006/relationships/footer" Target="footer.xml" Id="R6de901c1ee524f85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.png" Id="rId7427595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Vu, Vu Phi / General Manager</dc:creator>
  <keywords/>
  <dc:description/>
  <lastModifiedBy>Khanh, Nguyen Hoang Phuong / Jr. Marketing Executive</lastModifiedBy>
  <revision>7</revision>
  <dcterms:created xsi:type="dcterms:W3CDTF">2026-09-30T07:26:00.0000000Z</dcterms:created>
  <dcterms:modified xsi:type="dcterms:W3CDTF">2026-10-02T01:57:58.0503928Z</dcterms:modified>
</coreProperties>
</file>