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7098CA" w14:textId="4605A295" w:rsidR="00F70603" w:rsidRDefault="00BA42DD" w:rsidP="00BA42DD">
      <w:r w:rsidRPr="00F70603">
        <w:rPr>
          <w:b/>
          <w:bCs/>
        </w:rPr>
        <w:t>Copeland Furniture Debuts</w:t>
      </w:r>
      <w:r w:rsidR="00F70603" w:rsidRPr="00F70603">
        <w:rPr>
          <w:b/>
          <w:bCs/>
        </w:rPr>
        <w:t xml:space="preserve"> the </w:t>
      </w:r>
      <w:r w:rsidRPr="00F70603">
        <w:rPr>
          <w:b/>
          <w:bCs/>
        </w:rPr>
        <w:t xml:space="preserve">European-Inspired </w:t>
      </w:r>
      <w:r w:rsidR="00F70603" w:rsidRPr="00F70603">
        <w:rPr>
          <w:b/>
          <w:bCs/>
        </w:rPr>
        <w:t xml:space="preserve">Whitney Bedroom </w:t>
      </w:r>
      <w:r w:rsidRPr="00F70603">
        <w:rPr>
          <w:b/>
          <w:bCs/>
        </w:rPr>
        <w:t>Collection at Fall High Point Market</w:t>
      </w:r>
    </w:p>
    <w:p w14:paraId="34524E86" w14:textId="3E9160F6" w:rsidR="00BA42DD" w:rsidRPr="00F70603" w:rsidRDefault="00BA42DD" w:rsidP="00BA42DD">
      <w:pPr>
        <w:rPr>
          <w:b/>
          <w:bCs/>
          <w:i/>
          <w:iCs/>
        </w:rPr>
      </w:pPr>
      <w:r w:rsidRPr="00F70603">
        <w:rPr>
          <w:i/>
          <w:iCs/>
        </w:rPr>
        <w:t>Vermont Manufacturer Pairs New Bedroom Introduction with Refreshed Brand Identity</w:t>
      </w:r>
    </w:p>
    <w:p w14:paraId="61111179" w14:textId="77777777" w:rsidR="00BA42DD" w:rsidRDefault="00BA42DD" w:rsidP="00BA42DD"/>
    <w:p w14:paraId="39BFD6F1" w14:textId="77094BE8" w:rsidR="00BA42DD" w:rsidRDefault="00BA42DD" w:rsidP="00BA42DD">
      <w:r w:rsidRPr="00F70603">
        <w:rPr>
          <w:b/>
          <w:bCs/>
        </w:rPr>
        <w:t>High Point, NC (October 17, 2026</w:t>
      </w:r>
      <w:r w:rsidRPr="00BA42DD">
        <w:t xml:space="preserve">) </w:t>
      </w:r>
      <w:r w:rsidR="00C171F5">
        <w:t>-</w:t>
      </w:r>
      <w:r w:rsidRPr="00BA42DD">
        <w:t xml:space="preserve"> </w:t>
      </w:r>
      <w:r>
        <w:t xml:space="preserve"> </w:t>
      </w:r>
      <w:r w:rsidR="00F70603" w:rsidRPr="00F70603">
        <w:t>At Fall 2026 High Point Market, Copeland Furniture introduces Whitney Bedroom, a European-inspired collection, paired with a continued brand refresh.</w:t>
      </w:r>
    </w:p>
    <w:p w14:paraId="1737408C" w14:textId="4209A17F" w:rsidR="00BA42DD" w:rsidRPr="00F70603" w:rsidRDefault="00BA42DD" w:rsidP="00BA42DD">
      <w:pPr>
        <w:rPr>
          <w:b/>
          <w:bCs/>
        </w:rPr>
      </w:pPr>
      <w:r w:rsidRPr="00F70603">
        <w:rPr>
          <w:b/>
          <w:bCs/>
        </w:rPr>
        <w:t>Whitney Bedroom: European Design, Modern Precision</w:t>
      </w:r>
    </w:p>
    <w:p w14:paraId="082F6049" w14:textId="54BC7037" w:rsidR="00BA42DD" w:rsidRDefault="00470F32" w:rsidP="00BA42DD">
      <w:r>
        <w:rPr>
          <w:noProof/>
        </w:rPr>
        <mc:AlternateContent>
          <mc:Choice Requires="wps">
            <w:drawing>
              <wp:anchor distT="0" distB="0" distL="114300" distR="114300" simplePos="0" relativeHeight="251660288" behindDoc="1" locked="0" layoutInCell="1" allowOverlap="1" wp14:anchorId="0B9065EB" wp14:editId="5DFD4866">
                <wp:simplePos x="0" y="0"/>
                <wp:positionH relativeFrom="column">
                  <wp:posOffset>3219450</wp:posOffset>
                </wp:positionH>
                <wp:positionV relativeFrom="paragraph">
                  <wp:posOffset>2313940</wp:posOffset>
                </wp:positionV>
                <wp:extent cx="2959100" cy="635"/>
                <wp:effectExtent l="0" t="0" r="0" b="0"/>
                <wp:wrapTight wrapText="bothSides">
                  <wp:wrapPolygon edited="0">
                    <wp:start x="0" y="0"/>
                    <wp:lineTo x="0" y="21600"/>
                    <wp:lineTo x="21600" y="21600"/>
                    <wp:lineTo x="21600" y="0"/>
                  </wp:wrapPolygon>
                </wp:wrapTight>
                <wp:docPr id="1814927900" name="Text Box 1"/>
                <wp:cNvGraphicFramePr/>
                <a:graphic xmlns:a="http://schemas.openxmlformats.org/drawingml/2006/main">
                  <a:graphicData uri="http://schemas.microsoft.com/office/word/2010/wordprocessingShape">
                    <wps:wsp>
                      <wps:cNvSpPr txBox="1"/>
                      <wps:spPr>
                        <a:xfrm>
                          <a:off x="0" y="0"/>
                          <a:ext cx="2959100" cy="635"/>
                        </a:xfrm>
                        <a:prstGeom prst="rect">
                          <a:avLst/>
                        </a:prstGeom>
                        <a:solidFill>
                          <a:prstClr val="white"/>
                        </a:solidFill>
                        <a:ln>
                          <a:noFill/>
                        </a:ln>
                      </wps:spPr>
                      <wps:txbx>
                        <w:txbxContent>
                          <w:p w14:paraId="78B80F7E" w14:textId="56146B9A" w:rsidR="00470F32" w:rsidRPr="009C2614" w:rsidRDefault="00470F32" w:rsidP="00470F32">
                            <w:pPr>
                              <w:pStyle w:val="Caption"/>
                              <w:jc w:val="center"/>
                              <w:rPr>
                                <w:noProof/>
                              </w:rPr>
                            </w:pPr>
                            <w:r>
                              <w:t>NEW: Whitney Bedroom Collection in Natural Walnut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B9065EB" id="_x0000_t202" coordsize="21600,21600" o:spt="202" path="m,l,21600r21600,l21600,xe">
                <v:stroke joinstyle="miter"/>
                <v:path gradientshapeok="t" o:connecttype="rect"/>
              </v:shapetype>
              <v:shape id="Text Box 1" o:spid="_x0000_s1026" type="#_x0000_t202" style="position:absolute;margin-left:253.5pt;margin-top:182.2pt;width:233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" stroked="f">
                <v:textbox style="mso-fit-shape-to-text:t" inset="0,0,0,0">
                  <w:txbxContent>
                    <w:p w14:paraId="78B80F7E" w14:textId="56146B9A" w:rsidR="00470F32" w:rsidRPr="009C2614" w:rsidRDefault="00470F32" w:rsidP="00470F32">
                      <w:pPr>
                        <w:pStyle w:val="Caption"/>
                        <w:jc w:val="center"/>
                        <w:rPr>
                          <w:noProof/>
                        </w:rPr>
                      </w:pPr>
                      <w:r>
                        <w:t>NEW: Whitney Bedroom Collection in Natural Walnut</w:t>
                      </w:r>
                    </w:p>
                  </w:txbxContent>
                </v:textbox>
                <w10:wrap type="tight"/>
              </v:shape>
            </w:pict>
          </mc:Fallback>
        </mc:AlternateContent>
      </w:r>
      <w:r>
        <w:rPr>
          <w:noProof/>
        </w:rPr>
        <w:drawing>
          <wp:anchor distT="0" distB="0" distL="114300" distR="114300" simplePos="0" relativeHeight="251658240" behindDoc="1" locked="0" layoutInCell="1" allowOverlap="1" wp14:anchorId="76B85FA4" wp14:editId="74A7C3FA">
            <wp:simplePos x="0" y="0"/>
            <wp:positionH relativeFrom="margin">
              <wp:posOffset>3219450</wp:posOffset>
            </wp:positionH>
            <wp:positionV relativeFrom="paragraph">
              <wp:posOffset>46990</wp:posOffset>
            </wp:positionV>
            <wp:extent cx="2959100" cy="2209800"/>
            <wp:effectExtent l="0" t="0" r="0" b="0"/>
            <wp:wrapTight wrapText="bothSides">
              <wp:wrapPolygon edited="0">
                <wp:start x="0" y="0"/>
                <wp:lineTo x="0" y="21414"/>
                <wp:lineTo x="21415" y="21414"/>
                <wp:lineTo x="21415" y="0"/>
                <wp:lineTo x="0" y="0"/>
              </wp:wrapPolygon>
            </wp:wrapTight>
            <wp:docPr id="15203031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303164" name="Picture 1520303164"/>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59100" cy="2209800"/>
                    </a:xfrm>
                    <a:prstGeom prst="rect">
                      <a:avLst/>
                    </a:prstGeom>
                  </pic:spPr>
                </pic:pic>
              </a:graphicData>
            </a:graphic>
            <wp14:sizeRelH relativeFrom="margin">
              <wp14:pctWidth>0</wp14:pctWidth>
            </wp14:sizeRelH>
            <wp14:sizeRelV relativeFrom="margin">
              <wp14:pctHeight>0</wp14:pctHeight>
            </wp14:sizeRelV>
          </wp:anchor>
        </w:drawing>
      </w:r>
      <w:r w:rsidR="00BA42DD" w:rsidRPr="00BA42DD">
        <w:t xml:space="preserve">Whitney draws on the clean, </w:t>
      </w:r>
      <w:proofErr w:type="gramStart"/>
      <w:r w:rsidR="00C40817">
        <w:t xml:space="preserve">contoured </w:t>
      </w:r>
      <w:r w:rsidR="00BA42DD" w:rsidRPr="00BA42DD">
        <w:t xml:space="preserve"> lines</w:t>
      </w:r>
      <w:proofErr w:type="gramEnd"/>
      <w:r w:rsidR="00BA42DD" w:rsidRPr="00BA42DD">
        <w:t xml:space="preserve"> of European design and reinterprets them through Copeland’s </w:t>
      </w:r>
      <w:r w:rsidR="00F70603">
        <w:t xml:space="preserve">high-tech </w:t>
      </w:r>
      <w:r w:rsidR="00BA42DD" w:rsidRPr="00BA42DD">
        <w:t xml:space="preserve">manufacturing capabilities. </w:t>
      </w:r>
      <w:r w:rsidR="00F70603">
        <w:t xml:space="preserve">With a </w:t>
      </w:r>
      <w:r w:rsidR="00F70603" w:rsidRPr="00F70603">
        <w:t xml:space="preserve">continuous </w:t>
      </w:r>
      <w:r w:rsidR="00F70603">
        <w:t>exterior headboard frame</w:t>
      </w:r>
      <w:r w:rsidR="00F70603" w:rsidRPr="00F70603">
        <w:t xml:space="preserve"> </w:t>
      </w:r>
      <w:r w:rsidR="00F70603">
        <w:t xml:space="preserve">and </w:t>
      </w:r>
      <w:r w:rsidR="00F70603" w:rsidRPr="00F70603">
        <w:t xml:space="preserve">leather straps </w:t>
      </w:r>
      <w:r w:rsidR="00F70603">
        <w:t xml:space="preserve">joining an </w:t>
      </w:r>
      <w:proofErr w:type="gramStart"/>
      <w:r w:rsidR="00F70603">
        <w:t>inset</w:t>
      </w:r>
      <w:proofErr w:type="gramEnd"/>
      <w:r w:rsidR="00F70603">
        <w:t xml:space="preserve">, solid wood panel, the bed is a direct nod to the Whitney Lounge Chair and Ottoman, introduced by Copeland at April market. </w:t>
      </w:r>
      <w:r w:rsidR="00BA42DD" w:rsidRPr="00BA42DD">
        <w:t xml:space="preserve">Case goods feature a continuous frame </w:t>
      </w:r>
      <w:r w:rsidR="00B12722">
        <w:t xml:space="preserve">and </w:t>
      </w:r>
      <w:r w:rsidR="00CB2154">
        <w:t xml:space="preserve">curved inset drawers </w:t>
      </w:r>
      <w:r w:rsidR="00BA42DD" w:rsidRPr="00BA42DD">
        <w:t>that echo the headboard shape, paired with slim, angled stretcher</w:t>
      </w:r>
      <w:r w:rsidR="00F70603">
        <w:t>-joined</w:t>
      </w:r>
      <w:r w:rsidR="00BA42DD" w:rsidRPr="00BA42DD">
        <w:t xml:space="preserve"> legs that give the collection a light, sculptural stance</w:t>
      </w:r>
      <w:r w:rsidR="00BA42DD">
        <w:t>.</w:t>
      </w:r>
      <w:r w:rsidR="00BA42DD" w:rsidRPr="00BA42DD">
        <w:t xml:space="preserve"> </w:t>
      </w:r>
    </w:p>
    <w:p w14:paraId="1C033BFB" w14:textId="352097F4" w:rsidR="00470F32" w:rsidRDefault="00CB2154" w:rsidP="00BA42DD">
      <w:pPr>
        <w:rPr>
          <w:noProof/>
        </w:rPr>
      </w:pPr>
      <w:r>
        <w:rPr>
          <w:noProof/>
        </w:rPr>
        <w:drawing>
          <wp:anchor distT="0" distB="0" distL="114300" distR="114300" simplePos="0" relativeHeight="251661312" behindDoc="0" locked="0" layoutInCell="1" allowOverlap="1" wp14:anchorId="20CBF220" wp14:editId="62B34817">
            <wp:simplePos x="0" y="0"/>
            <wp:positionH relativeFrom="margin">
              <wp:posOffset>-28575</wp:posOffset>
            </wp:positionH>
            <wp:positionV relativeFrom="paragraph">
              <wp:posOffset>322580</wp:posOffset>
            </wp:positionV>
            <wp:extent cx="2105025" cy="2105025"/>
            <wp:effectExtent l="0" t="0" r="9525" b="9525"/>
            <wp:wrapSquare wrapText="bothSides"/>
            <wp:docPr id="16600103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010313" name="Picture 4"/>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05025" cy="2105025"/>
                    </a:xfrm>
                    <a:prstGeom prst="rect">
                      <a:avLst/>
                    </a:prstGeom>
                  </pic:spPr>
                </pic:pic>
              </a:graphicData>
            </a:graphic>
            <wp14:sizeRelH relativeFrom="margin">
              <wp14:pctWidth>0</wp14:pctWidth>
            </wp14:sizeRelH>
            <wp14:sizeRelV relativeFrom="margin">
              <wp14:pctHeight>0</wp14:pctHeight>
            </wp14:sizeRelV>
          </wp:anchor>
        </w:drawing>
      </w:r>
      <w:r w:rsidR="00470F32">
        <w:rPr>
          <w:noProof/>
        </w:rPr>
        <mc:AlternateContent>
          <mc:Choice Requires="wps">
            <w:drawing>
              <wp:anchor distT="0" distB="0" distL="114300" distR="114300" simplePos="0" relativeHeight="251663360" behindDoc="0" locked="0" layoutInCell="1" allowOverlap="1" wp14:anchorId="7BB1682C" wp14:editId="3E72439B">
                <wp:simplePos x="0" y="0"/>
                <wp:positionH relativeFrom="column">
                  <wp:posOffset>-28575</wp:posOffset>
                </wp:positionH>
                <wp:positionV relativeFrom="paragraph">
                  <wp:posOffset>2484755</wp:posOffset>
                </wp:positionV>
                <wp:extent cx="2105025" cy="635"/>
                <wp:effectExtent l="0" t="0" r="0" b="0"/>
                <wp:wrapSquare wrapText="bothSides"/>
                <wp:docPr id="1584449762" name="Text Box 1"/>
                <wp:cNvGraphicFramePr/>
                <a:graphic xmlns:a="http://schemas.openxmlformats.org/drawingml/2006/main">
                  <a:graphicData uri="http://schemas.microsoft.com/office/word/2010/wordprocessingShape">
                    <wps:wsp>
                      <wps:cNvSpPr txBox="1"/>
                      <wps:spPr>
                        <a:xfrm>
                          <a:off x="0" y="0"/>
                          <a:ext cx="2105025" cy="635"/>
                        </a:xfrm>
                        <a:prstGeom prst="rect">
                          <a:avLst/>
                        </a:prstGeom>
                        <a:solidFill>
                          <a:prstClr val="white"/>
                        </a:solidFill>
                        <a:ln>
                          <a:noFill/>
                        </a:ln>
                      </wps:spPr>
                      <wps:txbx>
                        <w:txbxContent>
                          <w:p w14:paraId="726F0EAB" w14:textId="07EE931B" w:rsidR="00470F32" w:rsidRPr="00507D66" w:rsidRDefault="00470F32" w:rsidP="00470F32">
                            <w:pPr>
                              <w:pStyle w:val="Caption"/>
                              <w:jc w:val="center"/>
                              <w:rPr>
                                <w:noProof/>
                              </w:rPr>
                            </w:pPr>
                            <w:r>
                              <w:t>NEW: Whitney Six Drawer Dresser in Natural Walnut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BB1682C" id="_x0000_s1027" type="#_x0000_t202" style="position:absolute;margin-left:-2.25pt;margin-top:195.65pt;width:165.7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" stroked="f">
                <v:textbox style="mso-fit-shape-to-text:t" inset="0,0,0,0">
                  <w:txbxContent>
                    <w:p w14:paraId="726F0EAB" w14:textId="07EE931B" w:rsidR="00470F32" w:rsidRPr="00507D66" w:rsidRDefault="00470F32" w:rsidP="00470F32">
                      <w:pPr>
                        <w:pStyle w:val="Caption"/>
                        <w:jc w:val="center"/>
                        <w:rPr>
                          <w:noProof/>
                        </w:rPr>
                      </w:pPr>
                      <w:r>
                        <w:t>NEW: Whitney Six Drawer Dresser in Natural Walnut</w:t>
                      </w:r>
                    </w:p>
                  </w:txbxContent>
                </v:textbox>
                <w10:wrap type="square"/>
              </v:shape>
            </w:pict>
          </mc:Fallback>
        </mc:AlternateContent>
      </w:r>
    </w:p>
    <w:p w14:paraId="7CE5359B" w14:textId="3565883A" w:rsidR="00BA42DD" w:rsidRDefault="00BA42DD" w:rsidP="00BA42DD">
      <w:r w:rsidRPr="00BA42DD">
        <w:t xml:space="preserve">“Whitney is </w:t>
      </w:r>
      <w:r w:rsidR="00C40817">
        <w:t>the</w:t>
      </w:r>
      <w:r w:rsidRPr="00BA42DD">
        <w:t xml:space="preserve"> clearest expression yet of where Copeland is headed,” says Armin Driver, Design Director. “It’s a European silhouette at its heart, but every curve of the case frame and every angle in the stretcher legs is possible only because of how far we’ve pushed our manufacturing. It feels effortless because of the precision underneath.”</w:t>
      </w:r>
    </w:p>
    <w:p w14:paraId="2A9886CA" w14:textId="19D6E836" w:rsidR="00BA42DD" w:rsidRDefault="00CB2154" w:rsidP="00BA42DD">
      <w:r w:rsidRPr="00CB2154">
        <w:t>"The precision of the sculpted frame was the hardest part to get right,"</w:t>
      </w:r>
      <w:r>
        <w:t xml:space="preserve"> </w:t>
      </w:r>
      <w:r w:rsidR="00BA42DD" w:rsidRPr="00BA42DD">
        <w:t>says product designer and engineer Jake Hanson. “</w:t>
      </w:r>
      <w:r w:rsidRPr="00CB2154">
        <w:t>We developed new ways to get complex angles and parts to meet smoothly in solid wood. Using the CNC machines to create unique joinery led to Whitney becoming one of our more technically ambitious groups.</w:t>
      </w:r>
      <w:r>
        <w:t>”</w:t>
      </w:r>
    </w:p>
    <w:p w14:paraId="662EC690" w14:textId="77931A42" w:rsidR="00BA42DD" w:rsidRDefault="00BA42DD" w:rsidP="00BA42DD">
      <w:r w:rsidRPr="00BA42DD">
        <w:t>Whitney is available in solid cherry (natural, autumn, cognac, saddle, and smoke finishes) and solid walnut, all with GREENGUARD-certified low-emission finishes. The bed comes in queen and king sizes at a 12-inch platform height, with an optional attached nightstand. The collection includes one- and two-drawer nightstands plus chests and dressers from three- to ten-drawer configurations.</w:t>
      </w:r>
    </w:p>
    <w:p w14:paraId="589F7B4D" w14:textId="5E8133CB" w:rsidR="00BA42DD" w:rsidRPr="00C40817" w:rsidRDefault="00BA42DD" w:rsidP="00BA42DD">
      <w:pPr>
        <w:rPr>
          <w:b/>
          <w:bCs/>
        </w:rPr>
      </w:pPr>
      <w:r w:rsidRPr="00C40817">
        <w:rPr>
          <w:b/>
          <w:bCs/>
        </w:rPr>
        <w:t>Brand Refresh Continues</w:t>
      </w:r>
    </w:p>
    <w:p w14:paraId="78F0FC91" w14:textId="1DACCB2A" w:rsidR="00BA42DD" w:rsidRDefault="003900B2" w:rsidP="00BA42DD">
      <w:r>
        <w:rPr>
          <w:noProof/>
        </w:rPr>
        <w:drawing>
          <wp:anchor distT="0" distB="0" distL="114300" distR="114300" simplePos="0" relativeHeight="251664384" behindDoc="0" locked="0" layoutInCell="1" allowOverlap="1" wp14:anchorId="0EF19848" wp14:editId="4E64B4F2">
            <wp:simplePos x="0" y="0"/>
            <wp:positionH relativeFrom="margin">
              <wp:align>left</wp:align>
            </wp:positionH>
            <wp:positionV relativeFrom="paragraph">
              <wp:posOffset>9525</wp:posOffset>
            </wp:positionV>
            <wp:extent cx="2105025" cy="1584733"/>
            <wp:effectExtent l="0" t="0" r="0" b="0"/>
            <wp:wrapSquare wrapText="bothSides"/>
            <wp:docPr id="209503094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030948" name="Picture 2095030948"/>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05025" cy="1584733"/>
                    </a:xfrm>
                    <a:prstGeom prst="rect">
                      <a:avLst/>
                    </a:prstGeom>
                  </pic:spPr>
                </pic:pic>
              </a:graphicData>
            </a:graphic>
            <wp14:sizeRelH relativeFrom="margin">
              <wp14:pctWidth>0</wp14:pctWidth>
            </wp14:sizeRelH>
            <wp14:sizeRelV relativeFrom="margin">
              <wp14:pctHeight>0</wp14:pctHeight>
            </wp14:sizeRelV>
          </wp:anchor>
        </w:drawing>
      </w:r>
      <w:r w:rsidR="00BA42DD" w:rsidRPr="00BA42DD">
        <w:t>Copeland’s brand refresh, launched this spring with a refined logo and new website, advances this season with a warmer, more natural look across the website, photography, packaging, and market presence. The update emphasizes natural materials, softer styling, and the organic sensibility shared by collections like Whitney.</w:t>
      </w:r>
    </w:p>
    <w:p w14:paraId="2975CA99" w14:textId="07FA26C9" w:rsidR="00BA42DD" w:rsidRDefault="003900B2" w:rsidP="00BA42DD">
      <w:r>
        <w:rPr>
          <w:noProof/>
        </w:rPr>
        <mc:AlternateContent>
          <mc:Choice Requires="wps">
            <w:drawing>
              <wp:anchor distT="0" distB="0" distL="114300" distR="114300" simplePos="0" relativeHeight="251666432" behindDoc="0" locked="0" layoutInCell="1" allowOverlap="1" wp14:anchorId="7B5FFA23" wp14:editId="6C1074FB">
                <wp:simplePos x="0" y="0"/>
                <wp:positionH relativeFrom="margin">
                  <wp:align>left</wp:align>
                </wp:positionH>
                <wp:positionV relativeFrom="paragraph">
                  <wp:posOffset>243840</wp:posOffset>
                </wp:positionV>
                <wp:extent cx="2105025" cy="352425"/>
                <wp:effectExtent l="0" t="0" r="9525" b="9525"/>
                <wp:wrapSquare wrapText="bothSides"/>
                <wp:docPr id="1643336997" name="Text Box 1"/>
                <wp:cNvGraphicFramePr/>
                <a:graphic xmlns:a="http://schemas.openxmlformats.org/drawingml/2006/main">
                  <a:graphicData uri="http://schemas.microsoft.com/office/word/2010/wordprocessingShape">
                    <wps:wsp>
                      <wps:cNvSpPr txBox="1"/>
                      <wps:spPr>
                        <a:xfrm>
                          <a:off x="0" y="0"/>
                          <a:ext cx="2105025" cy="352425"/>
                        </a:xfrm>
                        <a:prstGeom prst="rect">
                          <a:avLst/>
                        </a:prstGeom>
                        <a:solidFill>
                          <a:prstClr val="white"/>
                        </a:solidFill>
                        <a:ln>
                          <a:noFill/>
                        </a:ln>
                      </wps:spPr>
                      <wps:txbx>
                        <w:txbxContent>
                          <w:p w14:paraId="1CFBEDC8" w14:textId="6EA50960" w:rsidR="003900B2" w:rsidRPr="00851DAF" w:rsidRDefault="003900B2" w:rsidP="003900B2">
                            <w:pPr>
                              <w:pStyle w:val="Caption"/>
                              <w:jc w:val="center"/>
                              <w:rPr>
                                <w:noProof/>
                              </w:rPr>
                            </w:pPr>
                            <w:r>
                              <w:t>TOP SELLER: Audrey Dining Table and Bench in Natural Walnut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5FFA23" id="_x0000_s1028" type="#_x0000_t202" style="position:absolute;margin-left:0;margin-top:19.2pt;width:165.75pt;height:27.7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" stroked="f">
                <v:textbox inset="0,0,0,0">
                  <w:txbxContent>
                    <w:p w14:paraId="1CFBEDC8" w14:textId="6EA50960" w:rsidR="003900B2" w:rsidRPr="00851DAF" w:rsidRDefault="003900B2" w:rsidP="003900B2">
                      <w:pPr>
                        <w:pStyle w:val="Caption"/>
                        <w:jc w:val="center"/>
                        <w:rPr>
                          <w:noProof/>
                        </w:rPr>
                      </w:pPr>
                      <w:r>
                        <w:t>TOP SELLER: Audrey Dining Table and Bench in Natural Walnut</w:t>
                      </w:r>
                    </w:p>
                  </w:txbxContent>
                </v:textbox>
                <w10:wrap type="square" anchorx="margin"/>
              </v:shape>
            </w:pict>
          </mc:Fallback>
        </mc:AlternateContent>
      </w:r>
      <w:r w:rsidR="00BA42DD" w:rsidRPr="00BA42DD">
        <w:t>“Our first updates gave Copeland a clearer, more modern face,” says Ben Copeland, director of sales and marketing. “This phase is about warmth—the natural materials, honest craftsmanship, and Vermont roots at the center of what we do. We want the brand to feel as natural as the furniture itself.”</w:t>
      </w:r>
    </w:p>
    <w:p w14:paraId="13FC62B5" w14:textId="2E08B41D" w:rsidR="00F70603" w:rsidRDefault="00F70603" w:rsidP="00F70603">
      <w:pPr>
        <w:spacing w:after="200" w:line="276" w:lineRule="auto"/>
      </w:pPr>
      <w:r>
        <w:rPr>
          <w:rFonts w:ascii="Arial" w:eastAsia="Arial" w:hAnsi="Arial" w:cs="Arial"/>
          <w:sz w:val="22"/>
          <w:szCs w:val="22"/>
        </w:rPr>
        <w:t>Copeland Furniture welcomes buyers and designers to experience the Whitney Bedroom collection firsthand at High Point Market, Showplace (Suite 5100, Floor 5), from October 17 to October 2</w:t>
      </w:r>
      <w:r w:rsidR="00CB2154">
        <w:rPr>
          <w:rFonts w:ascii="Arial" w:eastAsia="Arial" w:hAnsi="Arial" w:cs="Arial"/>
          <w:sz w:val="22"/>
          <w:szCs w:val="22"/>
        </w:rPr>
        <w:t>0</w:t>
      </w:r>
      <w:r>
        <w:rPr>
          <w:rFonts w:ascii="Arial" w:eastAsia="Arial" w:hAnsi="Arial" w:cs="Arial"/>
          <w:sz w:val="22"/>
          <w:szCs w:val="22"/>
        </w:rPr>
        <w:t xml:space="preserve">, 2026.  You can view Copeland Furniture’s current collections online at </w:t>
      </w:r>
      <w:hyperlink r:id="rId10" w:history="1">
        <w:r>
          <w:rPr>
            <w:rStyle w:val="Hyperlink"/>
            <w:rFonts w:ascii="Arial" w:eastAsia="Arial" w:hAnsi="Arial" w:cs="Arial"/>
            <w:sz w:val="22"/>
            <w:szCs w:val="22"/>
          </w:rPr>
          <w:t>copelandfurniture.com</w:t>
        </w:r>
      </w:hyperlink>
      <w:r>
        <w:rPr>
          <w:rFonts w:ascii="Arial" w:eastAsia="Arial" w:hAnsi="Arial" w:cs="Arial"/>
          <w:sz w:val="22"/>
          <w:szCs w:val="22"/>
        </w:rPr>
        <w:t>.</w:t>
      </w:r>
    </w:p>
    <w:p w14:paraId="5463783E" w14:textId="77777777" w:rsidR="00F70603" w:rsidRDefault="00F70603" w:rsidP="00F70603">
      <w:pPr>
        <w:spacing w:after="200" w:line="276" w:lineRule="auto"/>
      </w:pPr>
      <w:r>
        <w:rPr>
          <w:rFonts w:ascii="Arial" w:eastAsia="Arial" w:hAnsi="Arial" w:cs="Arial"/>
          <w:b/>
          <w:bCs/>
          <w:sz w:val="22"/>
          <w:szCs w:val="22"/>
        </w:rPr>
        <w:t>About Copeland Furniture:</w:t>
      </w:r>
    </w:p>
    <w:p w14:paraId="0708CF19" w14:textId="354FFD66" w:rsidR="00F70603" w:rsidRDefault="00F70603" w:rsidP="00F70603">
      <w:pPr>
        <w:spacing w:after="200" w:line="276" w:lineRule="auto"/>
      </w:pPr>
      <w:r>
        <w:rPr>
          <w:rFonts w:ascii="Arial" w:eastAsia="Arial" w:hAnsi="Arial" w:cs="Arial"/>
          <w:sz w:val="22"/>
          <w:szCs w:val="22"/>
        </w:rPr>
        <w:t xml:space="preserve">Copeland Furniture started in the 1970s as a family-owned and operated enterprise. Its mission is to create beautiful wood products from natural </w:t>
      </w:r>
      <w:proofErr w:type="gramStart"/>
      <w:r>
        <w:rPr>
          <w:rFonts w:ascii="Arial" w:eastAsia="Arial" w:hAnsi="Arial" w:cs="Arial"/>
          <w:sz w:val="22"/>
          <w:szCs w:val="22"/>
        </w:rPr>
        <w:t>hardwoods</w:t>
      </w:r>
      <w:proofErr w:type="gramEnd"/>
      <w:r>
        <w:rPr>
          <w:rFonts w:ascii="Arial" w:eastAsia="Arial" w:hAnsi="Arial" w:cs="Arial"/>
          <w:sz w:val="22"/>
          <w:szCs w:val="22"/>
        </w:rPr>
        <w:t xml:space="preserve"> while protecting the beauty of nature. During its many periods of growth, it has evolved from a one-man operation in an old garage in East Corinth, Vermont, to a state-of-the-art manufacturing facility located on the banks of the Connecticut River in Bradford, Vermont. More than </w:t>
      </w:r>
      <w:r w:rsidR="00CB2154">
        <w:rPr>
          <w:rFonts w:ascii="Arial" w:eastAsia="Arial" w:hAnsi="Arial" w:cs="Arial"/>
          <w:sz w:val="22"/>
          <w:szCs w:val="22"/>
        </w:rPr>
        <w:t>five</w:t>
      </w:r>
      <w:r>
        <w:rPr>
          <w:rFonts w:ascii="Arial" w:eastAsia="Arial" w:hAnsi="Arial" w:cs="Arial"/>
          <w:sz w:val="22"/>
          <w:szCs w:val="22"/>
        </w:rPr>
        <w:t xml:space="preserve"> decades later, Copeland Furniture has stayed true to its creed and places high value on quality furniture that lasts multiple generations. It believes that understated, well-designed structures inform our creative sensibilities each day, and continuous improvement allows its company to thrive and excel. For more information, please visit the official website </w:t>
      </w:r>
      <w:hyperlink r:id="rId11" w:history="1">
        <w:r>
          <w:rPr>
            <w:rStyle w:val="Hyperlink"/>
            <w:rFonts w:ascii="Arial" w:eastAsia="Arial" w:hAnsi="Arial" w:cs="Arial"/>
            <w:sz w:val="22"/>
            <w:szCs w:val="22"/>
          </w:rPr>
          <w:t>www.copelandfurniture.com</w:t>
        </w:r>
      </w:hyperlink>
      <w:r>
        <w:rPr>
          <w:rFonts w:ascii="Arial" w:eastAsia="Arial" w:hAnsi="Arial" w:cs="Arial"/>
          <w:sz w:val="22"/>
          <w:szCs w:val="22"/>
        </w:rPr>
        <w:t>.</w:t>
      </w:r>
    </w:p>
    <w:p w14:paraId="5E71BD68" w14:textId="660F16AD" w:rsidR="00BA42DD" w:rsidRPr="00BA42DD" w:rsidRDefault="00BA42DD" w:rsidP="00BA42DD"/>
    <w:sectPr w:rsidR="00BA42DD" w:rsidRPr="00BA42DD" w:rsidSect="000115D9">
      <w:head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AE9EDF" w14:textId="77777777" w:rsidR="00074656" w:rsidRDefault="00074656" w:rsidP="000115D9">
      <w:pPr>
        <w:spacing w:after="0" w:line="240" w:lineRule="auto"/>
      </w:pPr>
      <w:r>
        <w:separator/>
      </w:r>
    </w:p>
  </w:endnote>
  <w:endnote w:type="continuationSeparator" w:id="0">
    <w:p w14:paraId="0D808B9A" w14:textId="77777777" w:rsidR="00074656" w:rsidRDefault="00074656" w:rsidP="000115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D46E63" w14:textId="77777777" w:rsidR="00074656" w:rsidRDefault="00074656" w:rsidP="000115D9">
      <w:pPr>
        <w:spacing w:after="0" w:line="240" w:lineRule="auto"/>
      </w:pPr>
      <w:r>
        <w:separator/>
      </w:r>
    </w:p>
  </w:footnote>
  <w:footnote w:type="continuationSeparator" w:id="0">
    <w:p w14:paraId="19C791EF" w14:textId="77777777" w:rsidR="00074656" w:rsidRDefault="00074656" w:rsidP="000115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F5593" w14:textId="79076E3D" w:rsidR="000115D9" w:rsidRDefault="000115D9">
    <w:pPr>
      <w:pStyle w:val="Header"/>
    </w:pPr>
    <w:r>
      <w:rPr>
        <w:b/>
        <w:bCs/>
        <w:noProof/>
      </w:rPr>
      <w:drawing>
        <wp:anchor distT="0" distB="0" distL="114300" distR="114300" simplePos="0" relativeHeight="251658240" behindDoc="0" locked="0" layoutInCell="1" allowOverlap="1" wp14:anchorId="2D1D0FE0" wp14:editId="1F51D0A1">
          <wp:simplePos x="0" y="0"/>
          <wp:positionH relativeFrom="margin">
            <wp:align>right</wp:align>
          </wp:positionH>
          <wp:positionV relativeFrom="paragraph">
            <wp:posOffset>-171450</wp:posOffset>
          </wp:positionV>
          <wp:extent cx="1666875" cy="884464"/>
          <wp:effectExtent l="0" t="0" r="0" b="0"/>
          <wp:wrapNone/>
          <wp:docPr id="169891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91152" name="Picture 169891152"/>
                  <pic:cNvPicPr/>
                </pic:nvPicPr>
                <pic:blipFill rotWithShape="1">
                  <a:blip r:embed="rId1">
                    <a:extLst>
                      <a:ext uri="{28A0092B-C50C-407E-A947-70E740481C1C}">
                        <a14:useLocalDpi xmlns:a14="http://schemas.microsoft.com/office/drawing/2010/main" val="0"/>
                      </a:ext>
                    </a:extLst>
                  </a:blip>
                  <a:srcRect l="30288" t="31474" r="30449" b="36053"/>
                  <a:stretch>
                    <a:fillRect/>
                  </a:stretch>
                </pic:blipFill>
                <pic:spPr bwMode="auto">
                  <a:xfrm>
                    <a:off x="0" y="0"/>
                    <a:ext cx="1666875" cy="88446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115D9">
      <w:rPr>
        <w:b/>
        <w:bCs/>
      </w:rPr>
      <w:t>Press Contact:</w:t>
    </w:r>
    <w:r>
      <w:t xml:space="preserve"> Kameron Lee</w:t>
    </w:r>
  </w:p>
  <w:p w14:paraId="7A234BB9" w14:textId="295E9A49" w:rsidR="000115D9" w:rsidRDefault="000115D9">
    <w:pPr>
      <w:pStyle w:val="Header"/>
    </w:pPr>
    <w:r>
      <w:t>Copeland Furniture Press and Marketing Agent</w:t>
    </w:r>
  </w:p>
  <w:p w14:paraId="67ACC195" w14:textId="63F7B415" w:rsidR="000115D9" w:rsidRDefault="000115D9">
    <w:pPr>
      <w:pStyle w:val="Header"/>
    </w:pPr>
    <w:r w:rsidRPr="000115D9">
      <w:rPr>
        <w:b/>
        <w:bCs/>
      </w:rPr>
      <w:t>Tel:</w:t>
    </w:r>
    <w:r>
      <w:rPr>
        <w:b/>
        <w:bCs/>
      </w:rPr>
      <w:t xml:space="preserve"> </w:t>
    </w:r>
    <w:r>
      <w:t>616-581-5797</w:t>
    </w:r>
  </w:p>
  <w:p w14:paraId="7BA407AE" w14:textId="60E8E1AE" w:rsidR="000115D9" w:rsidRDefault="000115D9">
    <w:pPr>
      <w:pStyle w:val="Header"/>
    </w:pPr>
    <w:r w:rsidRPr="000115D9">
      <w:rPr>
        <w:b/>
        <w:bCs/>
      </w:rPr>
      <w:t>Email:</w:t>
    </w:r>
    <w:r>
      <w:rPr>
        <w:b/>
        <w:bCs/>
      </w:rPr>
      <w:t xml:space="preserve"> </w:t>
    </w:r>
    <w:hyperlink r:id="rId2" w:history="1">
      <w:r w:rsidRPr="002E1534">
        <w:rPr>
          <w:rStyle w:val="Hyperlink"/>
        </w:rPr>
        <w:t>kameron@copelandfurniture.com</w:t>
      </w:r>
    </w:hyperlink>
  </w:p>
  <w:p w14:paraId="22DAFD2A" w14:textId="77777777" w:rsidR="000115D9" w:rsidRPr="000115D9" w:rsidRDefault="000115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D6C96"/>
    <w:multiLevelType w:val="multilevel"/>
    <w:tmpl w:val="F45E5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A83687C"/>
    <w:multiLevelType w:val="multilevel"/>
    <w:tmpl w:val="32EE2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7DF3C74"/>
    <w:multiLevelType w:val="multilevel"/>
    <w:tmpl w:val="E2BE5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4731729">
    <w:abstractNumId w:val="2"/>
  </w:num>
  <w:num w:numId="2" w16cid:durableId="463474248">
    <w:abstractNumId w:val="1"/>
  </w:num>
  <w:num w:numId="3" w16cid:durableId="14535555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2DD"/>
    <w:rsid w:val="000115D9"/>
    <w:rsid w:val="00074656"/>
    <w:rsid w:val="003900B2"/>
    <w:rsid w:val="00470F32"/>
    <w:rsid w:val="004C2509"/>
    <w:rsid w:val="00B12722"/>
    <w:rsid w:val="00BA42DD"/>
    <w:rsid w:val="00C171F5"/>
    <w:rsid w:val="00C34745"/>
    <w:rsid w:val="00C40817"/>
    <w:rsid w:val="00CB2154"/>
    <w:rsid w:val="00D1045F"/>
    <w:rsid w:val="00ED648E"/>
    <w:rsid w:val="00F15700"/>
    <w:rsid w:val="00F70603"/>
    <w:rsid w:val="00F90D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C0DD32"/>
  <w15:chartTrackingRefBased/>
  <w15:docId w15:val="{38E66054-DFBD-437A-B450-5EE8BD537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42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42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42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42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42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42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42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42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42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42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42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42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42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42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42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42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42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42DD"/>
    <w:rPr>
      <w:rFonts w:eastAsiaTheme="majorEastAsia" w:cstheme="majorBidi"/>
      <w:color w:val="272727" w:themeColor="text1" w:themeTint="D8"/>
    </w:rPr>
  </w:style>
  <w:style w:type="paragraph" w:styleId="Title">
    <w:name w:val="Title"/>
    <w:basedOn w:val="Normal"/>
    <w:next w:val="Normal"/>
    <w:link w:val="TitleChar"/>
    <w:uiPriority w:val="10"/>
    <w:qFormat/>
    <w:rsid w:val="00BA42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42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42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42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42DD"/>
    <w:pPr>
      <w:spacing w:before="160"/>
      <w:jc w:val="center"/>
    </w:pPr>
    <w:rPr>
      <w:i/>
      <w:iCs/>
      <w:color w:val="404040" w:themeColor="text1" w:themeTint="BF"/>
    </w:rPr>
  </w:style>
  <w:style w:type="character" w:customStyle="1" w:styleId="QuoteChar">
    <w:name w:val="Quote Char"/>
    <w:basedOn w:val="DefaultParagraphFont"/>
    <w:link w:val="Quote"/>
    <w:uiPriority w:val="29"/>
    <w:rsid w:val="00BA42DD"/>
    <w:rPr>
      <w:i/>
      <w:iCs/>
      <w:color w:val="404040" w:themeColor="text1" w:themeTint="BF"/>
    </w:rPr>
  </w:style>
  <w:style w:type="paragraph" w:styleId="ListParagraph">
    <w:name w:val="List Paragraph"/>
    <w:basedOn w:val="Normal"/>
    <w:uiPriority w:val="34"/>
    <w:qFormat/>
    <w:rsid w:val="00BA42DD"/>
    <w:pPr>
      <w:ind w:left="720"/>
      <w:contextualSpacing/>
    </w:pPr>
  </w:style>
  <w:style w:type="character" w:styleId="IntenseEmphasis">
    <w:name w:val="Intense Emphasis"/>
    <w:basedOn w:val="DefaultParagraphFont"/>
    <w:uiPriority w:val="21"/>
    <w:qFormat/>
    <w:rsid w:val="00BA42DD"/>
    <w:rPr>
      <w:i/>
      <w:iCs/>
      <w:color w:val="0F4761" w:themeColor="accent1" w:themeShade="BF"/>
    </w:rPr>
  </w:style>
  <w:style w:type="paragraph" w:styleId="IntenseQuote">
    <w:name w:val="Intense Quote"/>
    <w:basedOn w:val="Normal"/>
    <w:next w:val="Normal"/>
    <w:link w:val="IntenseQuoteChar"/>
    <w:uiPriority w:val="30"/>
    <w:qFormat/>
    <w:rsid w:val="00BA42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42DD"/>
    <w:rPr>
      <w:i/>
      <w:iCs/>
      <w:color w:val="0F4761" w:themeColor="accent1" w:themeShade="BF"/>
    </w:rPr>
  </w:style>
  <w:style w:type="character" w:styleId="IntenseReference">
    <w:name w:val="Intense Reference"/>
    <w:basedOn w:val="DefaultParagraphFont"/>
    <w:uiPriority w:val="32"/>
    <w:qFormat/>
    <w:rsid w:val="00BA42DD"/>
    <w:rPr>
      <w:b/>
      <w:bCs/>
      <w:smallCaps/>
      <w:color w:val="0F4761" w:themeColor="accent1" w:themeShade="BF"/>
      <w:spacing w:val="5"/>
    </w:rPr>
  </w:style>
  <w:style w:type="character" w:styleId="Hyperlink">
    <w:name w:val="Hyperlink"/>
    <w:uiPriority w:val="99"/>
    <w:unhideWhenUsed/>
    <w:rsid w:val="00F70603"/>
    <w:rPr>
      <w:color w:val="0563C1"/>
      <w:u w:val="single"/>
    </w:rPr>
  </w:style>
  <w:style w:type="paragraph" w:styleId="Header">
    <w:name w:val="header"/>
    <w:basedOn w:val="Normal"/>
    <w:link w:val="HeaderChar"/>
    <w:uiPriority w:val="99"/>
    <w:unhideWhenUsed/>
    <w:rsid w:val="000115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15D9"/>
  </w:style>
  <w:style w:type="paragraph" w:styleId="Footer">
    <w:name w:val="footer"/>
    <w:basedOn w:val="Normal"/>
    <w:link w:val="FooterChar"/>
    <w:uiPriority w:val="99"/>
    <w:unhideWhenUsed/>
    <w:rsid w:val="000115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15D9"/>
  </w:style>
  <w:style w:type="character" w:styleId="UnresolvedMention">
    <w:name w:val="Unresolved Mention"/>
    <w:basedOn w:val="DefaultParagraphFont"/>
    <w:uiPriority w:val="99"/>
    <w:semiHidden/>
    <w:unhideWhenUsed/>
    <w:rsid w:val="000115D9"/>
    <w:rPr>
      <w:color w:val="605E5C"/>
      <w:shd w:val="clear" w:color="auto" w:fill="E1DFDD"/>
    </w:rPr>
  </w:style>
  <w:style w:type="paragraph" w:styleId="Caption">
    <w:name w:val="caption"/>
    <w:basedOn w:val="Normal"/>
    <w:next w:val="Normal"/>
    <w:uiPriority w:val="35"/>
    <w:unhideWhenUsed/>
    <w:qFormat/>
    <w:rsid w:val="000115D9"/>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pelandfurniture.com" TargetMode="External"/><Relationship Id="rId5" Type="http://schemas.openxmlformats.org/officeDocument/2006/relationships/footnotes" Target="footnotes.xml"/><Relationship Id="rId10" Type="http://schemas.openxmlformats.org/officeDocument/2006/relationships/hyperlink" Target="http://copelandfurniture.com"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kameron@copelandfurniture.com" TargetMode="External"/><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583</Words>
  <Characters>3328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Copeland Furniture</dc:creator>
  <cp:keywords/>
  <dc:description/>
  <cp:lastModifiedBy>Copeland Furniture</cp:lastModifiedBy>
  <cp:revision>3</cp:revision>
  <dcterms:created xsi:type="dcterms:W3CDTF">2026-09-23T16:19:00Z</dcterms:created>
  <dcterms:modified xsi:type="dcterms:W3CDTF">2026-09-23T16:19:00Z</dcterms:modified>
</cp:coreProperties>
</file>